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4" w:rsidRPr="0081684B" w:rsidRDefault="00DF6964" w:rsidP="00DF6964">
      <w:pPr>
        <w:pStyle w:val="ConsPlusTitle"/>
        <w:jc w:val="center"/>
        <w:outlineLvl w:val="0"/>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АДМИНИСТРАЦИЯ ГОРОДА НОРИЛЬСКА</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КРАСНОЯРСКОГО КРАЯ</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ПОСТАНОВЛЕНИЕ</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 xml:space="preserve">от 19 августа 2019 г.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366</w:t>
      </w:r>
    </w:p>
    <w:p w:rsidR="00DF6964" w:rsidRPr="0081684B" w:rsidRDefault="00DF6964" w:rsidP="00DF6964">
      <w:pPr>
        <w:pStyle w:val="ConsPlusTitle"/>
        <w:jc w:val="center"/>
        <w:rPr>
          <w:rFonts w:ascii="Times New Roman" w:hAnsi="Times New Roman" w:cs="Times New Roman"/>
          <w:b w:val="0"/>
          <w:bCs/>
          <w:color w:val="000000" w:themeColor="text1"/>
          <w:sz w:val="26"/>
          <w:szCs w:val="26"/>
        </w:rPr>
      </w:pPr>
    </w:p>
    <w:p w:rsidR="00DF6964" w:rsidRPr="0081684B" w:rsidRDefault="00DF6964" w:rsidP="00384C69">
      <w:pPr>
        <w:pStyle w:val="ConsPlusTitle"/>
        <w:jc w:val="center"/>
        <w:rPr>
          <w:rFonts w:ascii="Times New Roman" w:hAnsi="Times New Roman" w:cs="Times New Roman"/>
          <w:b w:val="0"/>
          <w:bCs/>
          <w:color w:val="000000" w:themeColor="text1"/>
          <w:sz w:val="26"/>
          <w:szCs w:val="26"/>
        </w:rPr>
      </w:pPr>
      <w:r w:rsidRPr="0081684B">
        <w:rPr>
          <w:rFonts w:ascii="Times New Roman" w:hAnsi="Times New Roman" w:cs="Times New Roman"/>
          <w:b w:val="0"/>
          <w:bCs/>
          <w:color w:val="000000" w:themeColor="text1"/>
          <w:sz w:val="26"/>
          <w:szCs w:val="26"/>
        </w:rPr>
        <w:t xml:space="preserve">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7-ФЗ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О НЕКОММЕРЧЕСКИХ ОРГАНИЗАЦИЯХ</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 РЕШЕНИЕМ НОРИЛЬСКОГО ГОРОДСКОГО СОВЕТА ДЕПУ</w:t>
      </w:r>
      <w:bookmarkStart w:id="0" w:name="_GoBack"/>
      <w:bookmarkEnd w:id="0"/>
      <w:r w:rsidRPr="0081684B">
        <w:rPr>
          <w:rFonts w:ascii="Times New Roman" w:hAnsi="Times New Roman" w:cs="Times New Roman"/>
          <w:b w:val="0"/>
          <w:bCs/>
          <w:color w:val="000000" w:themeColor="text1"/>
          <w:sz w:val="26"/>
          <w:szCs w:val="26"/>
        </w:rPr>
        <w:t xml:space="preserve">ТАТОВ ОТ 20.05.2014 </w:t>
      </w:r>
      <w:r w:rsidR="001F3FE3" w:rsidRPr="0081684B">
        <w:rPr>
          <w:rFonts w:ascii="Times New Roman" w:hAnsi="Times New Roman" w:cs="Times New Roman"/>
          <w:b w:val="0"/>
          <w:bCs/>
          <w:color w:val="000000" w:themeColor="text1"/>
          <w:sz w:val="26"/>
          <w:szCs w:val="26"/>
        </w:rPr>
        <w:t>№</w:t>
      </w:r>
      <w:r w:rsidRPr="0081684B">
        <w:rPr>
          <w:rFonts w:ascii="Times New Roman" w:hAnsi="Times New Roman" w:cs="Times New Roman"/>
          <w:b w:val="0"/>
          <w:bCs/>
          <w:color w:val="000000" w:themeColor="text1"/>
          <w:sz w:val="26"/>
          <w:szCs w:val="26"/>
        </w:rPr>
        <w:t xml:space="preserve"> 17/4-368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bCs/>
          <w:color w:val="000000" w:themeColor="text1"/>
          <w:sz w:val="26"/>
          <w:szCs w:val="26"/>
        </w:rPr>
        <w:t>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s="Times New Roman"/>
          <w:b w:val="0"/>
          <w:color w:val="000000" w:themeColor="text1"/>
          <w:sz w:val="26"/>
          <w:szCs w:val="26"/>
        </w:rPr>
        <w:t>"</w:t>
      </w:r>
    </w:p>
    <w:p w:rsidR="00DF6964" w:rsidRPr="0081684B" w:rsidRDefault="00DF6964" w:rsidP="00DF6964">
      <w:pPr>
        <w:pStyle w:val="ConsPlusNormal"/>
        <w:jc w:val="center"/>
        <w:rPr>
          <w:rFonts w:ascii="Times New Roman" w:hAnsi="Times New Roman" w:cs="Times New Roman"/>
          <w:color w:val="000000" w:themeColor="text1"/>
          <w:sz w:val="26"/>
          <w:szCs w:val="26"/>
        </w:rPr>
      </w:pPr>
      <w:r w:rsidRPr="0081684B">
        <w:rPr>
          <w:rFonts w:ascii="Times New Roman" w:hAnsi="Times New Roman" w:cs="Times New Roman"/>
          <w:color w:val="000000" w:themeColor="text1"/>
          <w:sz w:val="26"/>
          <w:szCs w:val="26"/>
        </w:rPr>
        <w:t>Список изменяющих документов</w:t>
      </w:r>
    </w:p>
    <w:p w:rsidR="00DF6964" w:rsidRPr="0081684B" w:rsidRDefault="00D8679E" w:rsidP="00DF6964">
      <w:pPr>
        <w:pStyle w:val="ConsPlusNormal"/>
        <w:jc w:val="center"/>
        <w:rPr>
          <w:rFonts w:ascii="Times New Roman" w:hAnsi="Times New Roman" w:cs="Times New Roman"/>
          <w:color w:val="000000" w:themeColor="text1"/>
          <w:sz w:val="26"/>
          <w:szCs w:val="26"/>
        </w:rPr>
      </w:pPr>
      <w:r w:rsidRPr="0081684B">
        <w:rPr>
          <w:rFonts w:ascii="Times New Roman" w:hAnsi="Times New Roman" w:cs="Times New Roman"/>
          <w:color w:val="000000" w:themeColor="text1"/>
          <w:sz w:val="26"/>
          <w:szCs w:val="26"/>
        </w:rPr>
        <w:t>(в ред. п</w:t>
      </w:r>
      <w:r w:rsidR="00DF6964" w:rsidRPr="0081684B">
        <w:rPr>
          <w:rFonts w:ascii="Times New Roman" w:hAnsi="Times New Roman" w:cs="Times New Roman"/>
          <w:color w:val="000000" w:themeColor="text1"/>
          <w:sz w:val="26"/>
          <w:szCs w:val="26"/>
        </w:rPr>
        <w:t>остановлени</w:t>
      </w:r>
      <w:r w:rsidRPr="0081684B">
        <w:rPr>
          <w:rFonts w:ascii="Times New Roman" w:hAnsi="Times New Roman" w:cs="Times New Roman"/>
          <w:color w:val="000000" w:themeColor="text1"/>
          <w:sz w:val="26"/>
          <w:szCs w:val="26"/>
        </w:rPr>
        <w:t>й</w:t>
      </w:r>
      <w:r w:rsidR="00DF6964" w:rsidRPr="0081684B">
        <w:rPr>
          <w:rFonts w:ascii="Times New Roman" w:hAnsi="Times New Roman" w:cs="Times New Roman"/>
          <w:color w:val="000000" w:themeColor="text1"/>
          <w:sz w:val="26"/>
          <w:szCs w:val="26"/>
        </w:rPr>
        <w:t xml:space="preserve"> Администрации г. Норильска Красноярского края</w:t>
      </w:r>
    </w:p>
    <w:p w:rsidR="00DF6964" w:rsidRPr="0081684B" w:rsidRDefault="00DF6964" w:rsidP="005F499F">
      <w:pPr>
        <w:pStyle w:val="ConsPlusTitle"/>
        <w:jc w:val="center"/>
        <w:rPr>
          <w:rFonts w:ascii="Times New Roman" w:hAnsi="Times New Roman" w:cs="Times New Roman"/>
          <w:b w:val="0"/>
          <w:color w:val="000000" w:themeColor="text1"/>
          <w:sz w:val="26"/>
          <w:szCs w:val="26"/>
        </w:rPr>
      </w:pPr>
      <w:r w:rsidRPr="0081684B">
        <w:rPr>
          <w:rFonts w:ascii="Times New Roman" w:hAnsi="Times New Roman" w:cs="Times New Roman"/>
          <w:b w:val="0"/>
          <w:color w:val="000000" w:themeColor="text1"/>
          <w:sz w:val="26"/>
          <w:szCs w:val="26"/>
        </w:rPr>
        <w:t xml:space="preserve">от </w:t>
      </w:r>
      <w:r w:rsidR="005F499F" w:rsidRPr="0081684B">
        <w:rPr>
          <w:rFonts w:ascii="Times New Roman" w:hAnsi="Times New Roman" w:cs="Times New Roman"/>
          <w:b w:val="0"/>
          <w:color w:val="000000" w:themeColor="text1"/>
          <w:sz w:val="26"/>
          <w:szCs w:val="26"/>
        </w:rPr>
        <w:t>06.07.2020</w:t>
      </w:r>
      <w:r w:rsidRPr="0081684B">
        <w:rPr>
          <w:rFonts w:ascii="Times New Roman" w:hAnsi="Times New Roman" w:cs="Times New Roman"/>
          <w:b w:val="0"/>
          <w:color w:val="000000" w:themeColor="text1"/>
          <w:sz w:val="26"/>
          <w:szCs w:val="26"/>
        </w:rPr>
        <w:t xml:space="preserve"> </w:t>
      </w:r>
      <w:r w:rsidR="001F3FE3" w:rsidRPr="0081684B">
        <w:rPr>
          <w:rFonts w:ascii="Times New Roman" w:hAnsi="Times New Roman" w:cs="Times New Roman"/>
          <w:b w:val="0"/>
          <w:color w:val="000000" w:themeColor="text1"/>
          <w:sz w:val="26"/>
          <w:szCs w:val="26"/>
        </w:rPr>
        <w:t>№</w:t>
      </w:r>
      <w:r w:rsidRPr="0081684B">
        <w:rPr>
          <w:rFonts w:ascii="Times New Roman" w:hAnsi="Times New Roman" w:cs="Times New Roman"/>
          <w:b w:val="0"/>
          <w:color w:val="000000" w:themeColor="text1"/>
          <w:sz w:val="26"/>
          <w:szCs w:val="26"/>
        </w:rPr>
        <w:t xml:space="preserve"> </w:t>
      </w:r>
      <w:r w:rsidR="005F499F" w:rsidRPr="0081684B">
        <w:rPr>
          <w:rFonts w:ascii="Times New Roman" w:hAnsi="Times New Roman" w:cs="Times New Roman"/>
          <w:b w:val="0"/>
          <w:color w:val="000000" w:themeColor="text1"/>
          <w:sz w:val="26"/>
          <w:szCs w:val="26"/>
        </w:rPr>
        <w:t>337</w:t>
      </w:r>
      <w:r w:rsidR="00D8679E" w:rsidRPr="0081684B">
        <w:rPr>
          <w:rFonts w:ascii="Times New Roman" w:hAnsi="Times New Roman" w:cs="Times New Roman"/>
          <w:b w:val="0"/>
          <w:color w:val="000000" w:themeColor="text1"/>
          <w:sz w:val="26"/>
          <w:szCs w:val="26"/>
        </w:rPr>
        <w:t>, от 28.07.2021 № 388</w:t>
      </w:r>
      <w:r w:rsidR="00354629" w:rsidRPr="0081684B">
        <w:rPr>
          <w:rFonts w:ascii="Times New Roman" w:hAnsi="Times New Roman" w:cs="Times New Roman"/>
          <w:b w:val="0"/>
          <w:color w:val="000000" w:themeColor="text1"/>
          <w:sz w:val="26"/>
          <w:szCs w:val="26"/>
        </w:rPr>
        <w:t>, от 18.01.2022 № 52</w:t>
      </w:r>
      <w:r w:rsidRPr="0081684B">
        <w:rPr>
          <w:rFonts w:ascii="Times New Roman" w:hAnsi="Times New Roman" w:cs="Times New Roman"/>
          <w:b w:val="0"/>
          <w:color w:val="000000" w:themeColor="text1"/>
          <w:sz w:val="26"/>
          <w:szCs w:val="26"/>
        </w:rPr>
        <w:t>)</w:t>
      </w:r>
    </w:p>
    <w:p w:rsidR="00DF6964" w:rsidRPr="0081684B" w:rsidRDefault="00DF6964" w:rsidP="00DF6964">
      <w:pPr>
        <w:pStyle w:val="ConsPlusNormal"/>
        <w:jc w:val="both"/>
        <w:rPr>
          <w:rFonts w:ascii="Times New Roman" w:eastAsia="Arial Unicode MS" w:hAnsi="Times New Roman" w:cs="Times New Roman"/>
          <w:color w:val="000000" w:themeColor="text1"/>
          <w:sz w:val="26"/>
          <w:szCs w:val="26"/>
        </w:rPr>
      </w:pPr>
    </w:p>
    <w:p w:rsidR="00456664" w:rsidRPr="0081684B" w:rsidRDefault="00456664" w:rsidP="00456664">
      <w:pPr>
        <w:pStyle w:val="ConsPlusNormal"/>
        <w:ind w:firstLine="851"/>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В соответствии со статьей 78.1 Бюджетного кодекса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274CB3" w:rsidRPr="0081684B" w:rsidRDefault="00456664" w:rsidP="00456664">
      <w:pPr>
        <w:pStyle w:val="ConsPlusNormal"/>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ПОСТАНОВЛЯЮ:»</w:t>
      </w:r>
    </w:p>
    <w:p w:rsidR="0064446A" w:rsidRPr="0081684B" w:rsidRDefault="0064446A" w:rsidP="009E140C">
      <w:pPr>
        <w:pStyle w:val="ConsPlusNormal"/>
        <w:ind w:firstLine="709"/>
        <w:jc w:val="both"/>
        <w:rPr>
          <w:rFonts w:ascii="Times New Roman" w:eastAsia="Arial Unicode MS" w:hAnsi="Times New Roman" w:cs="Times New Roman"/>
          <w:color w:val="000000" w:themeColor="text1"/>
          <w:sz w:val="26"/>
          <w:szCs w:val="26"/>
        </w:rPr>
      </w:pPr>
    </w:p>
    <w:p w:rsidR="00274CB3" w:rsidRPr="0081684B" w:rsidRDefault="002E2A6A" w:rsidP="00274CB3">
      <w:pPr>
        <w:spacing w:after="0" w:line="240" w:lineRule="auto"/>
        <w:ind w:firstLine="709"/>
        <w:jc w:val="both"/>
        <w:rPr>
          <w:rFonts w:ascii="Times New Roman" w:eastAsia="Arial Unicode MS" w:hAnsi="Times New Roman"/>
          <w:color w:val="000000" w:themeColor="text1"/>
          <w:sz w:val="26"/>
          <w:szCs w:val="26"/>
        </w:rPr>
      </w:pPr>
      <w:r w:rsidRPr="0081684B">
        <w:rPr>
          <w:rFonts w:ascii="Times New Roman" w:eastAsia="Arial Unicode MS" w:hAnsi="Times New Roman"/>
          <w:color w:val="000000" w:themeColor="text1"/>
          <w:sz w:val="26"/>
          <w:szCs w:val="26"/>
        </w:rPr>
        <w:t>1</w:t>
      </w:r>
      <w:r w:rsidR="00274CB3" w:rsidRPr="0081684B">
        <w:rPr>
          <w:rFonts w:ascii="Times New Roman" w:eastAsia="Arial Unicode MS" w:hAnsi="Times New Roman"/>
          <w:color w:val="000000" w:themeColor="text1"/>
          <w:sz w:val="26"/>
          <w:szCs w:val="26"/>
        </w:rPr>
        <w:t>. У</w:t>
      </w:r>
      <w:r w:rsidR="00017E9F" w:rsidRPr="0081684B">
        <w:rPr>
          <w:rFonts w:ascii="Times New Roman" w:eastAsia="Arial Unicode MS" w:hAnsi="Times New Roman"/>
          <w:color w:val="000000" w:themeColor="text1"/>
          <w:sz w:val="26"/>
          <w:szCs w:val="26"/>
        </w:rPr>
        <w:t xml:space="preserve">твердить </w:t>
      </w:r>
      <w:r w:rsidR="00274CB3" w:rsidRPr="0081684B">
        <w:rPr>
          <w:rFonts w:ascii="Times New Roman" w:eastAsia="Arial Unicode MS" w:hAnsi="Times New Roman"/>
          <w:color w:val="000000" w:themeColor="text1"/>
          <w:sz w:val="26"/>
          <w:szCs w:val="26"/>
        </w:rPr>
        <w:t>Порядок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w:t>
      </w:r>
      <w:r w:rsidR="005F499F" w:rsidRPr="0081684B">
        <w:rPr>
          <w:rFonts w:ascii="Times New Roman" w:eastAsia="Arial Unicode MS" w:hAnsi="Times New Roman"/>
          <w:color w:val="000000" w:themeColor="text1"/>
          <w:sz w:val="26"/>
          <w:szCs w:val="26"/>
        </w:rPr>
        <w:t xml:space="preserve">ьей 31.1 Федерального закона от </w:t>
      </w:r>
      <w:r w:rsidR="00274CB3" w:rsidRPr="0081684B">
        <w:rPr>
          <w:rFonts w:ascii="Times New Roman" w:eastAsia="Arial Unicode MS" w:hAnsi="Times New Roman"/>
          <w:color w:val="000000" w:themeColor="text1"/>
          <w:sz w:val="26"/>
          <w:szCs w:val="26"/>
        </w:rPr>
        <w:t xml:space="preserve">12.01.1996 </w:t>
      </w:r>
      <w:r w:rsidR="001F3FE3" w:rsidRPr="0081684B">
        <w:rPr>
          <w:rFonts w:ascii="Times New Roman" w:eastAsia="Arial Unicode MS"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7-ФЗ </w:t>
      </w:r>
      <w:r w:rsidR="005F499F"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О некоммерческих организациях</w:t>
      </w:r>
      <w:r w:rsidR="005F499F"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решением Норильского городского Совета депутатов от 20.05.2014 </w:t>
      </w:r>
      <w:r w:rsidR="001F3FE3" w:rsidRPr="0081684B">
        <w:rPr>
          <w:rFonts w:ascii="Times New Roman" w:eastAsia="Arial Unicode MS"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17/4-368 </w:t>
      </w:r>
      <w:r w:rsidR="001F3FE3"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Об</w:t>
      </w:r>
      <w:r w:rsidR="005F499F" w:rsidRPr="0081684B">
        <w:rPr>
          <w:rFonts w:ascii="Times New Roman" w:eastAsia="Arial Unicode MS" w:hAnsi="Times New Roman"/>
          <w:color w:val="000000" w:themeColor="text1"/>
          <w:sz w:val="26"/>
          <w:szCs w:val="26"/>
        </w:rPr>
        <w:t xml:space="preserve"> </w:t>
      </w:r>
      <w:r w:rsidR="00274CB3" w:rsidRPr="0081684B">
        <w:rPr>
          <w:rFonts w:ascii="Times New Roman" w:eastAsia="Arial Unicode MS" w:hAnsi="Times New Roman"/>
          <w:color w:val="000000" w:themeColor="text1"/>
          <w:sz w:val="26"/>
          <w:szCs w:val="26"/>
        </w:rPr>
        <w:t>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olor w:val="000000" w:themeColor="text1"/>
          <w:sz w:val="26"/>
          <w:szCs w:val="26"/>
        </w:rPr>
        <w:t>"</w:t>
      </w:r>
      <w:r w:rsidR="00274CB3" w:rsidRPr="0081684B">
        <w:rPr>
          <w:rFonts w:ascii="Times New Roman" w:eastAsia="Arial Unicode MS" w:hAnsi="Times New Roman"/>
          <w:color w:val="000000" w:themeColor="text1"/>
          <w:sz w:val="26"/>
          <w:szCs w:val="26"/>
        </w:rPr>
        <w:t xml:space="preserve"> (прилагается).</w:t>
      </w:r>
    </w:p>
    <w:p w:rsidR="00274CB3" w:rsidRPr="0081684B" w:rsidRDefault="00274CB3" w:rsidP="00274CB3">
      <w:pPr>
        <w:pStyle w:val="ConsPlusNormal"/>
        <w:tabs>
          <w:tab w:val="left" w:pos="709"/>
          <w:tab w:val="left" w:pos="993"/>
        </w:tabs>
        <w:adjustRightInd w:val="0"/>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2. Признать утратившими силу следующие постановления Администрации города Норильска:</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w:t>
      </w:r>
      <w:r w:rsidRPr="0081684B">
        <w:rPr>
          <w:rFonts w:ascii="Times New Roman" w:eastAsia="Arial Unicode MS" w:hAnsi="Times New Roman" w:cs="Times New Roman"/>
          <w:color w:val="000000" w:themeColor="text1"/>
          <w:sz w:val="26"/>
          <w:szCs w:val="26"/>
        </w:rPr>
        <w:lastRenderedPageBreak/>
        <w:t xml:space="preserve">осуществления ими видов деятельности, предусмотренных статьей 31.1 Федерального закона от 12.01.1996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7-ФЗ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О некоммерческих организациях</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решением Норильского городского Совета депутатов от 20.05.2014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17/4-368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Об</w:t>
      </w:r>
      <w:r w:rsidR="001F3FE3" w:rsidRPr="0081684B">
        <w:rPr>
          <w:rFonts w:ascii="Times New Roman" w:eastAsia="Arial Unicode MS" w:hAnsi="Times New Roman" w:cs="Times New Roman"/>
          <w:color w:val="000000" w:themeColor="text1"/>
          <w:sz w:val="26"/>
          <w:szCs w:val="26"/>
        </w:rPr>
        <w:t xml:space="preserve"> </w:t>
      </w:r>
      <w:r w:rsidRPr="0081684B">
        <w:rPr>
          <w:rFonts w:ascii="Times New Roman" w:eastAsia="Arial Unicode MS" w:hAnsi="Times New Roman" w:cs="Times New Roman"/>
          <w:color w:val="000000" w:themeColor="text1"/>
          <w:sz w:val="26"/>
          <w:szCs w:val="26"/>
        </w:rPr>
        <w:t>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15.12.2014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706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25.08.2015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440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08.02.2016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87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04.05.2016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246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28.07.2016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406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13.02.2017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55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22.06.2017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265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20.08.2018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325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15.02.2019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61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4CB3" w:rsidRPr="0081684B" w:rsidRDefault="00274CB3" w:rsidP="00274CB3">
      <w:pPr>
        <w:pStyle w:val="ConsPlusNormal"/>
        <w:tabs>
          <w:tab w:val="left" w:pos="709"/>
          <w:tab w:val="left" w:pos="993"/>
        </w:tabs>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 xml:space="preserve">- от 08.04.2019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140 </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О внесении изменений в постановление Администрации города Норильска от 27.11.2014 </w:t>
      </w:r>
      <w:r w:rsidR="001F3FE3" w:rsidRPr="0081684B">
        <w:rPr>
          <w:rFonts w:ascii="Times New Roman" w:eastAsia="Arial Unicode MS"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 xml:space="preserve"> 664</w:t>
      </w:r>
      <w:r w:rsidR="001F3FE3" w:rsidRPr="0081684B">
        <w:rPr>
          <w:rFonts w:ascii="Times New Roman" w:hAnsi="Times New Roman" w:cs="Times New Roman"/>
          <w:color w:val="000000" w:themeColor="text1"/>
          <w:sz w:val="26"/>
          <w:szCs w:val="26"/>
        </w:rPr>
        <w:t>"</w:t>
      </w:r>
      <w:r w:rsidRPr="0081684B">
        <w:rPr>
          <w:rFonts w:ascii="Times New Roman" w:eastAsia="Arial Unicode MS" w:hAnsi="Times New Roman" w:cs="Times New Roman"/>
          <w:color w:val="000000" w:themeColor="text1"/>
          <w:sz w:val="26"/>
          <w:szCs w:val="26"/>
        </w:rPr>
        <w:t>.</w:t>
      </w:r>
    </w:p>
    <w:p w:rsidR="00270E7D" w:rsidRPr="0081684B" w:rsidRDefault="00274CB3" w:rsidP="00274CB3">
      <w:pPr>
        <w:pStyle w:val="ConsPlusNormal"/>
        <w:ind w:firstLine="709"/>
        <w:jc w:val="both"/>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3</w:t>
      </w:r>
      <w:r w:rsidR="00270E7D" w:rsidRPr="0081684B">
        <w:rPr>
          <w:rFonts w:ascii="Times New Roman" w:eastAsia="Arial Unicode MS" w:hAnsi="Times New Roman" w:cs="Times New Roman"/>
          <w:color w:val="000000" w:themeColor="text1"/>
          <w:sz w:val="26"/>
          <w:szCs w:val="26"/>
        </w:rPr>
        <w:t xml:space="preserve">. Опубликовать настоящее постановление в газете </w:t>
      </w:r>
      <w:r w:rsidR="001F3FE3" w:rsidRPr="0081684B">
        <w:rPr>
          <w:rFonts w:ascii="Times New Roman" w:hAnsi="Times New Roman" w:cs="Times New Roman"/>
          <w:color w:val="000000" w:themeColor="text1"/>
          <w:sz w:val="26"/>
          <w:szCs w:val="26"/>
        </w:rPr>
        <w:t>"</w:t>
      </w:r>
      <w:r w:rsidR="00270E7D" w:rsidRPr="0081684B">
        <w:rPr>
          <w:rFonts w:ascii="Times New Roman" w:eastAsia="Arial Unicode MS" w:hAnsi="Times New Roman" w:cs="Times New Roman"/>
          <w:color w:val="000000" w:themeColor="text1"/>
          <w:sz w:val="26"/>
          <w:szCs w:val="26"/>
        </w:rPr>
        <w:t>Заполярная правда</w:t>
      </w:r>
      <w:r w:rsidR="001F3FE3" w:rsidRPr="0081684B">
        <w:rPr>
          <w:rFonts w:ascii="Times New Roman" w:hAnsi="Times New Roman" w:cs="Times New Roman"/>
          <w:color w:val="000000" w:themeColor="text1"/>
          <w:sz w:val="26"/>
          <w:szCs w:val="26"/>
        </w:rPr>
        <w:t>"</w:t>
      </w:r>
      <w:r w:rsidR="00270E7D" w:rsidRPr="0081684B">
        <w:rPr>
          <w:rFonts w:ascii="Times New Roman" w:eastAsia="Arial Unicode MS" w:hAnsi="Times New Roman" w:cs="Times New Roman"/>
          <w:color w:val="000000" w:themeColor="text1"/>
          <w:sz w:val="26"/>
          <w:szCs w:val="26"/>
        </w:rPr>
        <w:t xml:space="preserve"> и разместить его на официальном сайте муниципального образования город Норильск.</w:t>
      </w:r>
    </w:p>
    <w:p w:rsidR="002E2A6A" w:rsidRPr="0081684B" w:rsidRDefault="002E2A6A" w:rsidP="005F499F">
      <w:pPr>
        <w:pStyle w:val="ConsPlusNormal"/>
        <w:jc w:val="right"/>
        <w:rPr>
          <w:rFonts w:ascii="Times New Roman" w:eastAsia="Arial Unicode MS" w:hAnsi="Times New Roman" w:cs="Times New Roman"/>
          <w:color w:val="000000" w:themeColor="text1"/>
          <w:sz w:val="26"/>
          <w:szCs w:val="26"/>
        </w:rPr>
      </w:pPr>
    </w:p>
    <w:p w:rsidR="005F499F" w:rsidRPr="0081684B" w:rsidRDefault="0064446A" w:rsidP="005F499F">
      <w:pPr>
        <w:pStyle w:val="ConsPlusNormal"/>
        <w:jc w:val="right"/>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Глава го</w:t>
      </w:r>
      <w:r w:rsidR="00322BFA" w:rsidRPr="0081684B">
        <w:rPr>
          <w:rFonts w:ascii="Times New Roman" w:eastAsia="Arial Unicode MS" w:hAnsi="Times New Roman" w:cs="Times New Roman"/>
          <w:color w:val="000000" w:themeColor="text1"/>
          <w:sz w:val="26"/>
          <w:szCs w:val="26"/>
        </w:rPr>
        <w:t>рода Норильска</w:t>
      </w:r>
    </w:p>
    <w:p w:rsidR="005F499F" w:rsidRPr="0081684B" w:rsidRDefault="00392D64" w:rsidP="002E2A6A">
      <w:pPr>
        <w:pStyle w:val="ConsPlusNormal"/>
        <w:jc w:val="right"/>
        <w:rPr>
          <w:rFonts w:ascii="Times New Roman" w:eastAsia="Arial Unicode MS" w:hAnsi="Times New Roman" w:cs="Times New Roman"/>
          <w:color w:val="000000" w:themeColor="text1"/>
          <w:sz w:val="26"/>
          <w:szCs w:val="26"/>
        </w:rPr>
      </w:pPr>
      <w:r w:rsidRPr="0081684B">
        <w:rPr>
          <w:rFonts w:ascii="Times New Roman" w:eastAsia="Arial Unicode MS" w:hAnsi="Times New Roman" w:cs="Times New Roman"/>
          <w:color w:val="000000" w:themeColor="text1"/>
          <w:sz w:val="26"/>
          <w:szCs w:val="26"/>
        </w:rPr>
        <w:t>Р.В.</w:t>
      </w:r>
      <w:r w:rsidR="00F074CB" w:rsidRPr="0081684B">
        <w:rPr>
          <w:rFonts w:ascii="Times New Roman" w:eastAsia="Arial Unicode MS" w:hAnsi="Times New Roman" w:cs="Times New Roman"/>
          <w:color w:val="000000" w:themeColor="text1"/>
          <w:sz w:val="26"/>
          <w:szCs w:val="26"/>
        </w:rPr>
        <w:t xml:space="preserve"> </w:t>
      </w:r>
      <w:proofErr w:type="spellStart"/>
      <w:r w:rsidRPr="0081684B">
        <w:rPr>
          <w:rFonts w:ascii="Times New Roman" w:eastAsia="Arial Unicode MS" w:hAnsi="Times New Roman" w:cs="Times New Roman"/>
          <w:color w:val="000000" w:themeColor="text1"/>
          <w:sz w:val="26"/>
          <w:szCs w:val="26"/>
        </w:rPr>
        <w:t>Ахметчин</w:t>
      </w:r>
      <w:proofErr w:type="spellEnd"/>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2E2A6A" w:rsidRPr="0081684B" w:rsidRDefault="002E2A6A" w:rsidP="002E2A6A">
      <w:pPr>
        <w:pStyle w:val="ConsPlusNormal"/>
        <w:jc w:val="right"/>
        <w:rPr>
          <w:rFonts w:ascii="Times New Roman" w:eastAsia="Arial Unicode MS" w:hAnsi="Times New Roman" w:cs="Times New Roman"/>
          <w:color w:val="000000" w:themeColor="text1"/>
          <w:sz w:val="26"/>
          <w:szCs w:val="26"/>
        </w:rPr>
      </w:pPr>
    </w:p>
    <w:p w:rsidR="00E010D3" w:rsidRPr="0081684B" w:rsidRDefault="00E010D3"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УТВЕРЖДЕН</w:t>
      </w:r>
    </w:p>
    <w:p w:rsidR="00E010D3" w:rsidRPr="0081684B" w:rsidRDefault="008316EE"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постановлением</w:t>
      </w:r>
    </w:p>
    <w:p w:rsidR="00E010D3" w:rsidRPr="0081684B" w:rsidRDefault="008316EE"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Администрации города Норильска</w:t>
      </w:r>
    </w:p>
    <w:p w:rsidR="00E010D3" w:rsidRPr="0081684B" w:rsidRDefault="00E010D3" w:rsidP="0064385D">
      <w:pPr>
        <w:pStyle w:val="ConsPlusTitle"/>
        <w:ind w:firstLine="5387"/>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 19.08.2019 № 366</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0A3763">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ПОРЯДОК</w:t>
      </w:r>
    </w:p>
    <w:p w:rsidR="00E010D3" w:rsidRPr="0081684B" w:rsidRDefault="00E010D3" w:rsidP="003476A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«О некоммерческих организациях»,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 Общие положения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1.1. Настоящий Порядок определяет цели, условия и порядок предоставления гранта в форме субсидий (далее - грант), предоставляемого на конкурсной основе реализующим свою деятельность на территории муниципального образования город Норильск социально ориентированным некоммерческим организациям (далее - СОНКО) и социально ориентированным некоммерческим организациям - исполнителям общественно полезных услуг (далее - СОНКО-ИОПУ).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1.2. Понятия грант, социальный проект, органы муниципального финансового контроля (Контрольно-счетная палата города Норильска и контрольно-ревизионный отдел Администрации города Норильска), используемые для целей настоящего Порядка, применяются в значениях, установленных Бюджетным кодексом Российской Федерации, Федеральным законом от 12.01.1996 года № 7-ФЗ «О некоммерческих организациях» (далее – Федеральный закон № 7-ФЗ), решением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 (далее – Решение Норильского городского Совета депутатов).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1.3. Грант предоставляется в целях финансовой поддержки СОНКО, СОНКО-ИОПУ, реализующих социальные проекты на территории муниципального образования город Норильск по направлениям: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а) пропаганда здорового образа жизни, создание условий для развития физической культуры и массового спорта, внедрение новых форматов спортивных мероприятий и увлечений для детей и взрослых;</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б) внедрение новых методик и технологий работы с детьми, подростками и молодежью, </w:t>
      </w:r>
      <w:proofErr w:type="spellStart"/>
      <w:r w:rsidRPr="0081684B">
        <w:rPr>
          <w:rFonts w:ascii="Times New Roman" w:eastAsia="Arial Unicode MS" w:hAnsi="Times New Roman" w:cs="Times New Roman"/>
          <w:b w:val="0"/>
          <w:color w:val="000000" w:themeColor="text1"/>
          <w:sz w:val="26"/>
          <w:szCs w:val="26"/>
        </w:rPr>
        <w:t>профориентационную</w:t>
      </w:r>
      <w:proofErr w:type="spellEnd"/>
      <w:r w:rsidRPr="0081684B">
        <w:rPr>
          <w:rFonts w:ascii="Times New Roman" w:eastAsia="Arial Unicode MS" w:hAnsi="Times New Roman" w:cs="Times New Roman"/>
          <w:b w:val="0"/>
          <w:color w:val="000000" w:themeColor="text1"/>
          <w:sz w:val="26"/>
          <w:szCs w:val="26"/>
        </w:rPr>
        <w:t xml:space="preserve"> работу, духовно-нравственное и патриотическое </w:t>
      </w:r>
      <w:r w:rsidRPr="0081684B">
        <w:rPr>
          <w:rFonts w:ascii="Times New Roman" w:eastAsia="Arial Unicode MS" w:hAnsi="Times New Roman" w:cs="Times New Roman"/>
          <w:b w:val="0"/>
          <w:color w:val="000000" w:themeColor="text1"/>
          <w:sz w:val="26"/>
          <w:szCs w:val="26"/>
        </w:rPr>
        <w:lastRenderedPageBreak/>
        <w:t>воспитание, в том числе с детьми из неблагополучных и многодетных семей;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развитие социальной поддержки наименее защищенных слоев населения: граждан пожилого возраста и ветеранов, людей с ограниченными физическими возможностями, детей-сирот и детей, оставшихся без попечения родителей;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 проведение мероприятий по профилактике социально опасных форм поведения граждан, адаптации людей, находящихся в различных формах химических зависимостей, оказание помощи людям, оказавшимся в трудной жизненной ситуации, лицам, освободившимся из мест лишения свободы, защита прав граждан, оказавшихся в трудной жизненной ситуации;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 внедрение новых культурных проектов для детей и взрослых, организация детского, подросткового и молодежного досуга (мастерские, студии, уличный театр и другие), развитие современных направлений в творчестве;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е) охрана окружающей среды и защита животных, профилактика жестокого обращения с животными, деятельность в области защиты животных, повышение экологической культуры людей, развитие </w:t>
      </w:r>
      <w:r w:rsidR="00054E4A" w:rsidRPr="0081684B">
        <w:rPr>
          <w:rFonts w:ascii="Times New Roman" w:eastAsia="Arial Unicode MS" w:hAnsi="Times New Roman" w:cs="Times New Roman"/>
          <w:b w:val="0"/>
          <w:color w:val="000000" w:themeColor="text1"/>
          <w:sz w:val="26"/>
          <w:szCs w:val="26"/>
        </w:rPr>
        <w:t>инициатив в сфере сбора мусора;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ж) развитие межнационального согласия, сохранение и защита самобытности, культуры, языков и традиций народов, проживающих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средств гранта на соответствующий финансовый год и плановый период, является Администрация города Но</w:t>
      </w:r>
      <w:r w:rsidR="00054E4A" w:rsidRPr="0081684B">
        <w:rPr>
          <w:rFonts w:ascii="Times New Roman" w:eastAsia="Arial Unicode MS" w:hAnsi="Times New Roman" w:cs="Times New Roman"/>
          <w:b w:val="0"/>
          <w:color w:val="000000" w:themeColor="text1"/>
          <w:sz w:val="26"/>
          <w:szCs w:val="26"/>
        </w:rPr>
        <w:t>рильска (далее - Грантодатель).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1.5. Финансирование грантов осуществляется в пределах бюджетных ассигнований, предусмотренных на эти цели муниципальной программой «Молодежь муниципального образования город Норильск в XXI веке», утвержденной постановлением Администрации города Норильска н</w:t>
      </w:r>
      <w:r w:rsidR="00187D9A" w:rsidRPr="0081684B">
        <w:rPr>
          <w:rFonts w:ascii="Times New Roman" w:eastAsia="Arial Unicode MS" w:hAnsi="Times New Roman" w:cs="Times New Roman"/>
          <w:b w:val="0"/>
          <w:color w:val="000000" w:themeColor="text1"/>
          <w:sz w:val="26"/>
          <w:szCs w:val="26"/>
        </w:rPr>
        <w:t>а соответствующий финансовый год, муниципальной программой «Профилактика правонарушений и укрепление межнационального и межконфессионального согласия», утвержденной постановлением Администрации города Норильска на соответствующий финансовый год.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1.6. Грант предоставляется в целях финансовой поддержки: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на один год;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СОНКО-ИОПУ на два года.</w:t>
      </w:r>
    </w:p>
    <w:p w:rsidR="00E010D3" w:rsidRPr="0081684B" w:rsidRDefault="00E27E5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1.7. </w:t>
      </w:r>
      <w:r w:rsidR="00E010D3" w:rsidRPr="0081684B">
        <w:rPr>
          <w:rFonts w:ascii="Times New Roman" w:eastAsia="Arial Unicode MS" w:hAnsi="Times New Roman" w:cs="Times New Roman"/>
          <w:b w:val="0"/>
          <w:color w:val="000000" w:themeColor="text1"/>
          <w:sz w:val="26"/>
          <w:szCs w:val="26"/>
        </w:rPr>
        <w:t>Категории получателей гранта: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СОНКО-ИОПУ осуществляющие виды деятельности, предусмотренные подпунктами 1 - 10, 12 - 18 пункта 1 статьи 31.1 Федерального закона № 7-ФЗ и пунктом 2.2 решения Норильского городского Совета депутатов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СОНКО, СОНКО-ИОПУ осуществляющие виды деятельности, предусмотренные подпунктом 11 пункта 1 статьи 31.1 Федерального закона № 7-ФЗ на территории муниципального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1.8. Грант предоставляются СОНКО и СОНКО-ИОПУ, реализующим на территории муниципального образования город Норильск социальные проекты по направлениям указанным в пункте 1.3 настоящего Порядка, отобранные по итогам конкурса на предоставление грантов.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1.9. Сведения о субсидиях размещаются в государственной интегрированной </w:t>
      </w:r>
      <w:r w:rsidRPr="0081684B">
        <w:rPr>
          <w:rFonts w:ascii="Times New Roman" w:eastAsia="Arial Unicode MS" w:hAnsi="Times New Roman" w:cs="Times New Roman"/>
          <w:b w:val="0"/>
          <w:color w:val="000000" w:themeColor="text1"/>
          <w:sz w:val="26"/>
          <w:szCs w:val="26"/>
        </w:rPr>
        <w:lastRenderedPageBreak/>
        <w:t>информационной системе управления общественными финансами «Электронный бюджет» (далее - система «Электронный бюджет») в соответствующих подсистемах (компонентах, модулей) системы «Электронный бюджет»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случае финансирования за счет средств федерального бюджета сведения о грантах размещаются в системе «Электронный бюджет» в соответствующих подсистемах (компонентах, модулей) системы «Электронный бюджет».</w:t>
      </w:r>
    </w:p>
    <w:p w:rsidR="00A75D50" w:rsidRPr="0081684B" w:rsidRDefault="00A75D50"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 Порядок проведения отбора СОНКО и СОНКО-ИОПУ для предоставления гранта</w:t>
      </w:r>
    </w:p>
    <w:p w:rsidR="00A75D50" w:rsidRPr="0081684B" w:rsidRDefault="00A75D50"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2.1. Проведение отбора СОНКО и СОНКО-ИОПУ для предоставления гранта (далее – конкурсный отбор) осуществляется по результатам рассмотрения проектной заявки Экспертной комиссией по организации и проведению конкурсного отбора для проведения оценки и экспертизы социальных проектов (далее - Экспертная комиссия), исходя из наилучших условий достижения </w:t>
      </w:r>
      <w:r w:rsidR="00E9011B" w:rsidRPr="0081684B">
        <w:rPr>
          <w:rFonts w:ascii="Times New Roman" w:eastAsia="Arial Unicode MS" w:hAnsi="Times New Roman" w:cs="Times New Roman"/>
          <w:b w:val="0"/>
          <w:color w:val="000000" w:themeColor="text1"/>
          <w:sz w:val="26"/>
          <w:szCs w:val="26"/>
        </w:rPr>
        <w:t xml:space="preserve">значений </w:t>
      </w:r>
      <w:r w:rsidRPr="0081684B">
        <w:rPr>
          <w:rFonts w:ascii="Times New Roman" w:eastAsia="Arial Unicode MS" w:hAnsi="Times New Roman" w:cs="Times New Roman"/>
          <w:b w:val="0"/>
          <w:color w:val="000000" w:themeColor="text1"/>
          <w:sz w:val="26"/>
          <w:szCs w:val="26"/>
        </w:rPr>
        <w:t xml:space="preserve">результатов, в целях </w:t>
      </w:r>
      <w:proofErr w:type="gramStart"/>
      <w:r w:rsidRPr="0081684B">
        <w:rPr>
          <w:rFonts w:ascii="Times New Roman" w:eastAsia="Arial Unicode MS" w:hAnsi="Times New Roman" w:cs="Times New Roman"/>
          <w:b w:val="0"/>
          <w:color w:val="000000" w:themeColor="text1"/>
          <w:sz w:val="26"/>
          <w:szCs w:val="26"/>
        </w:rPr>
        <w:t>достижения</w:t>
      </w:r>
      <w:proofErr w:type="gramEnd"/>
      <w:r w:rsidRPr="0081684B">
        <w:rPr>
          <w:rFonts w:ascii="Times New Roman" w:eastAsia="Arial Unicode MS" w:hAnsi="Times New Roman" w:cs="Times New Roman"/>
          <w:b w:val="0"/>
          <w:color w:val="000000" w:themeColor="text1"/>
          <w:sz w:val="26"/>
          <w:szCs w:val="26"/>
        </w:rPr>
        <w:t xml:space="preserve"> которых предоставляется грант. Обеспечение организации и проведения конкурсного отбора осуществляется отделом по работе с общественными объединениями и некоммерческими организациями Управления по взаимодействию с общественными организациями и молодежной политике Администрации города Норильска (далее - Организатор).</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2.2. Организатор в трехдневный срок со дня принятия решения о проведении конкурсного отбора размещает объявление во вкладке «конкурсы и инновации» на официальном сайте муниципального образования город Норильск</w:t>
      </w:r>
      <w:r w:rsidR="00054E4A"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Объявление должно </w:t>
      </w:r>
      <w:r w:rsidR="00054E4A" w:rsidRPr="0081684B">
        <w:rPr>
          <w:rFonts w:ascii="Times New Roman" w:eastAsia="Arial Unicode MS" w:hAnsi="Times New Roman" w:cs="Times New Roman"/>
          <w:b w:val="0"/>
          <w:color w:val="000000" w:themeColor="text1"/>
          <w:sz w:val="26"/>
          <w:szCs w:val="26"/>
        </w:rPr>
        <w:t>содержать следующую информацию: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сроки проведения отбора (даты и времени начала (окончания) подачи проектных заявок), которые не могут быть </w:t>
      </w:r>
      <w:r w:rsidR="00E9011B" w:rsidRPr="0081684B">
        <w:rPr>
          <w:rFonts w:ascii="Times New Roman" w:eastAsia="Arial Unicode MS" w:hAnsi="Times New Roman" w:cs="Times New Roman"/>
          <w:b w:val="0"/>
          <w:color w:val="000000" w:themeColor="text1"/>
          <w:sz w:val="26"/>
          <w:szCs w:val="26"/>
        </w:rPr>
        <w:t>ранее 30-го календарного дня, следующего</w:t>
      </w:r>
      <w:r w:rsidRPr="0081684B">
        <w:rPr>
          <w:rFonts w:ascii="Times New Roman" w:eastAsia="Arial Unicode MS" w:hAnsi="Times New Roman" w:cs="Times New Roman"/>
          <w:b w:val="0"/>
          <w:color w:val="000000" w:themeColor="text1"/>
          <w:sz w:val="26"/>
          <w:szCs w:val="26"/>
        </w:rPr>
        <w:t xml:space="preserve"> </w:t>
      </w:r>
      <w:r w:rsidR="00E9011B" w:rsidRPr="0081684B">
        <w:rPr>
          <w:rFonts w:ascii="Times New Roman" w:eastAsia="Arial Unicode MS" w:hAnsi="Times New Roman" w:cs="Times New Roman"/>
          <w:b w:val="0"/>
          <w:color w:val="000000" w:themeColor="text1"/>
          <w:sz w:val="26"/>
          <w:szCs w:val="26"/>
        </w:rPr>
        <w:t xml:space="preserve">за днем размещения объявления о проведении отбора, </w:t>
      </w:r>
      <w:r w:rsidRPr="0081684B">
        <w:rPr>
          <w:rFonts w:ascii="Times New Roman" w:eastAsia="Arial Unicode MS" w:hAnsi="Times New Roman" w:cs="Times New Roman"/>
          <w:b w:val="0"/>
          <w:color w:val="000000" w:themeColor="text1"/>
          <w:sz w:val="26"/>
          <w:szCs w:val="26"/>
        </w:rPr>
        <w:t>а также информацию о возможности проведения нескольких этапов отбора с указанием сроков (порядка) их проведения (при необходимости);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наименование, место нахождения, почтовый адрес, адрес электронной почты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адрес электронной почты, посредством которой осуществляется подача документов, указанных в пункте 2.5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результаты предоставления гранта</w:t>
      </w:r>
      <w:r w:rsidR="00C23197" w:rsidRPr="0081684B">
        <w:rPr>
          <w:rFonts w:ascii="Times New Roman" w:eastAsia="Arial Unicode MS" w:hAnsi="Times New Roman" w:cs="Times New Roman"/>
          <w:b w:val="0"/>
          <w:color w:val="000000" w:themeColor="text1"/>
          <w:sz w:val="26"/>
          <w:szCs w:val="26"/>
        </w:rPr>
        <w:t xml:space="preserve"> и показатели, необходимые для достижения результатов, указанные в пункте 3.7 настоящего Порядка</w:t>
      </w:r>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порядок подачи проектных заявок участниками конкурсного отбора и требований, предъявляемых к форме и содержанию проектных заявок, подаваемых </w:t>
      </w:r>
      <w:r w:rsidRPr="0081684B">
        <w:rPr>
          <w:rFonts w:ascii="Times New Roman" w:eastAsia="Arial Unicode MS" w:hAnsi="Times New Roman" w:cs="Times New Roman"/>
          <w:b w:val="0"/>
          <w:color w:val="000000" w:themeColor="text1"/>
          <w:sz w:val="26"/>
          <w:szCs w:val="26"/>
        </w:rPr>
        <w:lastRenderedPageBreak/>
        <w:t>участниками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порядок отзыва проектных заявок участников конкурсного отбора, порядок возврата проектных заявок участников отбора, определяющий в том числе основания для возврата проектных заявок участников конкурсного отбора, порядок внесения изменений в проектные заявки участников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правила рассмотрения и оценки проектных заявок участников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порядок предоставления участникам конкурсного отбора разъяснений положений Объявления, дату начала и окончания срока такого предоставления;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срок, в течение которого победитель конкурсного отбора должен подписать соглашение о предоставлении субсидии (далее - Соглашение);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условия признания победителя конкурсного отбора уклонившимся от заключения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дата размещения результатов отбора на едином портале, а также во вкладке «конкурсы и инновации» на официальном сайте муниципального образования город Норильск, которая не может быть позднее 14-го календарного дня, следующего за днем определения победителя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2.3. Для участия в конкурсном отборе участники конкурсного отбора должны соответствовать на 1-е число месяца, предшествующего месяцу, в котором планируется проведение конкурсного отбора, следующим требованиям: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 участника конкурсного отбора должна отсутствовать просроченная задолженность по возврату в бюджет муниципального образования город Норильск денежных средств, полученных в форме гранта, субсидий, предоставленных в том числе в соответствии с иными правовыми актами, из бюджета муниципального образования город Норильск, а также иная просроченная (неурегулированная) задолженность по денежным обязательствам перед бюджетом муниципальн</w:t>
      </w:r>
      <w:r w:rsidR="00054E4A" w:rsidRPr="0081684B">
        <w:rPr>
          <w:rFonts w:ascii="Times New Roman" w:eastAsia="Arial Unicode MS" w:hAnsi="Times New Roman" w:cs="Times New Roman"/>
          <w:b w:val="0"/>
          <w:color w:val="000000" w:themeColor="text1"/>
          <w:sz w:val="26"/>
          <w:szCs w:val="26"/>
        </w:rPr>
        <w:t>ого образования город Норильск;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w:t>
      </w:r>
      <w:r w:rsidRPr="0081684B">
        <w:rPr>
          <w:rFonts w:ascii="Times New Roman" w:eastAsia="Arial Unicode MS" w:hAnsi="Times New Roman" w:cs="Times New Roman"/>
          <w:b w:val="0"/>
          <w:color w:val="000000" w:themeColor="text1"/>
          <w:sz w:val="26"/>
          <w:szCs w:val="26"/>
        </w:rPr>
        <w:lastRenderedPageBreak/>
        <w:t>таких юридических лиц, в совокупности превышает 50 процентов;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участники конкурсного отбора не должны получать средства из бюджета муниципального образования город Норильск в соответствии с иными нормативными правовыми актами муниципального образования город Норильск на цели, указанные в пункте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2.4. Требованием к участникам конкурсного отбора является: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отсутствие СОНКО и СОНКО-ИОПУ, его учредителей (участников, членов) в перечне организаций и физических лиц, в отношении которых имеются сведения об их причастности к экстремистской деятельности или терроризму, размещенном на официальном сайте Федеральной службы по финансовому мониторингу в сети Интернет по адресу www.fedsfm.ru и в федеральной государственной информационной системе «Единый портал государственных и муниципальных услуг (функций)» по адресу www.gosuslugi.ru.</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2.5. Участники конкурсного отбора имеют право подать для участия в конкурсном отборе только одну проектную заявку, которая должна содержать: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заявление на участие в конкурсном отборе по </w:t>
      </w:r>
      <w:r w:rsidR="002E2A6A" w:rsidRPr="0081684B">
        <w:rPr>
          <w:rFonts w:ascii="Times New Roman" w:eastAsia="Arial Unicode MS" w:hAnsi="Times New Roman" w:cs="Times New Roman"/>
          <w:b w:val="0"/>
          <w:color w:val="000000" w:themeColor="text1"/>
          <w:sz w:val="26"/>
          <w:szCs w:val="26"/>
        </w:rPr>
        <w:t xml:space="preserve">форме </w:t>
      </w:r>
      <w:r w:rsidRPr="0081684B">
        <w:rPr>
          <w:rFonts w:ascii="Times New Roman" w:eastAsia="Arial Unicode MS" w:hAnsi="Times New Roman" w:cs="Times New Roman"/>
          <w:b w:val="0"/>
          <w:color w:val="000000" w:themeColor="text1"/>
          <w:sz w:val="26"/>
          <w:szCs w:val="26"/>
        </w:rPr>
        <w:t>- согласно приложению к настоящему Порядку;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социальный проект и смету расходов на его выполнение (с комментариями);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Устава;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свидетельства о государственной регистрации юридического лица;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копию свидетельства о постановке на учет в налоговом органе;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выписку из Единого государственного реестра юридических лиц, полученную не ранее 30 календарных дней до начала проведения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справку об исполнении СОНКО и СОНКО-ИОПУ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проведение конкурсного отбора;</w:t>
      </w:r>
    </w:p>
    <w:p w:rsidR="00E010D3" w:rsidRPr="0081684B" w:rsidRDefault="00E27E5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w:t>
      </w:r>
      <w:r w:rsidR="00E010D3" w:rsidRPr="0081684B">
        <w:rPr>
          <w:rFonts w:ascii="Times New Roman" w:eastAsia="Arial Unicode MS" w:hAnsi="Times New Roman" w:cs="Times New Roman"/>
          <w:b w:val="0"/>
          <w:color w:val="000000" w:themeColor="text1"/>
          <w:sz w:val="26"/>
          <w:szCs w:val="26"/>
        </w:rPr>
        <w:t>документ, содержащий сведения о реквизитах кредитной организации, выданный банком (в том числе о реквизитах расчетного счета);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документ, подтверждающий полномочия руководителя (копия решения о назначении или об избрании), а в случае подписания заявления уполномоченным руководителем лицом - доверенность на осуществление соответствующих действий, подписанная руководителем и скрепленная печатью.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Все копии должны быть заверены печатью и подписью руководителя или уполномоченным руководителем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проектной заявке могут прилагаться иные документы и дополнительные материалы, которые участник конкурсного отбора считает необходимым приложить.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Ответственность за правильность оформления, достоверность, полноту, актуальность предоставленных документов в составе конкурсной заявки несет участник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Проектные заявки предоставляются Организатору в электронном виде </w:t>
      </w:r>
      <w:r w:rsidR="00EF6F8A" w:rsidRPr="0081684B">
        <w:rPr>
          <w:rFonts w:ascii="Times New Roman" w:eastAsia="Arial Unicode MS" w:hAnsi="Times New Roman" w:cs="Times New Roman"/>
          <w:b w:val="0"/>
          <w:color w:val="000000" w:themeColor="text1"/>
          <w:sz w:val="26"/>
          <w:szCs w:val="26"/>
        </w:rPr>
        <w:t xml:space="preserve">и печатном виде, по адресу, </w:t>
      </w:r>
      <w:r w:rsidR="001D4A78" w:rsidRPr="0081684B">
        <w:rPr>
          <w:rFonts w:ascii="Times New Roman" w:eastAsia="Arial Unicode MS" w:hAnsi="Times New Roman" w:cs="Times New Roman"/>
          <w:b w:val="0"/>
          <w:color w:val="000000" w:themeColor="text1"/>
          <w:sz w:val="26"/>
          <w:szCs w:val="26"/>
        </w:rPr>
        <w:t>указанному</w:t>
      </w:r>
      <w:r w:rsidRPr="0081684B">
        <w:rPr>
          <w:rFonts w:ascii="Times New Roman" w:eastAsia="Arial Unicode MS" w:hAnsi="Times New Roman" w:cs="Times New Roman"/>
          <w:b w:val="0"/>
          <w:color w:val="000000" w:themeColor="text1"/>
          <w:sz w:val="26"/>
          <w:szCs w:val="26"/>
        </w:rPr>
        <w:t xml:space="preserve"> в Объявлении, в соответствии с абзац</w:t>
      </w:r>
      <w:r w:rsidR="001D4A78" w:rsidRPr="0081684B">
        <w:rPr>
          <w:rFonts w:ascii="Times New Roman" w:eastAsia="Arial Unicode MS" w:hAnsi="Times New Roman" w:cs="Times New Roman"/>
          <w:b w:val="0"/>
          <w:color w:val="000000" w:themeColor="text1"/>
          <w:sz w:val="26"/>
          <w:szCs w:val="26"/>
        </w:rPr>
        <w:t>ами четвертым,</w:t>
      </w:r>
      <w:r w:rsidRPr="0081684B">
        <w:rPr>
          <w:rFonts w:ascii="Times New Roman" w:eastAsia="Arial Unicode MS" w:hAnsi="Times New Roman" w:cs="Times New Roman"/>
          <w:b w:val="0"/>
          <w:color w:val="000000" w:themeColor="text1"/>
          <w:sz w:val="26"/>
          <w:szCs w:val="26"/>
        </w:rPr>
        <w:t xml:space="preserve"> пятым пункта 2.2 настоящего Порядка</w:t>
      </w:r>
      <w:r w:rsidR="001D4A78"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Организатор регистрирует проектные заявки в день их поступления в порядке очередности их поступления, но не ране</w:t>
      </w:r>
      <w:r w:rsidR="00054E4A" w:rsidRPr="0081684B">
        <w:rPr>
          <w:rFonts w:ascii="Times New Roman" w:eastAsia="Arial Unicode MS" w:hAnsi="Times New Roman" w:cs="Times New Roman"/>
          <w:b w:val="0"/>
          <w:color w:val="000000" w:themeColor="text1"/>
          <w:sz w:val="26"/>
          <w:szCs w:val="26"/>
        </w:rPr>
        <w:t>е даты, указанной в Объявлении.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lastRenderedPageBreak/>
        <w:t>В течение 5 рабочих дней после окончания срока приема проектных заявок на участие в конкурсе Организатор проверяет все предоставленные участниками конкурсного отбора документы, поданные на их соответствие требованиям, установленным настоящим Порядком.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2.6. Конкурсный отбор проводится при условии поступления: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 не менее </w:t>
      </w:r>
      <w:r w:rsidR="006068BB" w:rsidRPr="0081684B">
        <w:rPr>
          <w:rFonts w:ascii="Times New Roman" w:eastAsia="Arial Unicode MS" w:hAnsi="Times New Roman" w:cs="Times New Roman"/>
          <w:b w:val="0"/>
          <w:color w:val="000000" w:themeColor="text1"/>
          <w:sz w:val="26"/>
          <w:szCs w:val="26"/>
        </w:rPr>
        <w:t>пяти</w:t>
      </w:r>
      <w:r w:rsidRPr="0081684B">
        <w:rPr>
          <w:rFonts w:ascii="Times New Roman" w:eastAsia="Arial Unicode MS" w:hAnsi="Times New Roman" w:cs="Times New Roman"/>
          <w:b w:val="0"/>
          <w:color w:val="000000" w:themeColor="text1"/>
          <w:sz w:val="26"/>
          <w:szCs w:val="26"/>
        </w:rPr>
        <w:t xml:space="preserve"> проектных заявок от СОНКО и СОНКО-ИОПУ по направлениям социальных проектов на территории муниципального образования город Норильск указанных в подпунктах «а» – «е» пункта 1.3 настоящего Порядка;</w:t>
      </w:r>
    </w:p>
    <w:p w:rsidR="00E010D3" w:rsidRPr="0081684B" w:rsidRDefault="006068BB"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не менее трех</w:t>
      </w:r>
      <w:r w:rsidR="00E010D3" w:rsidRPr="0081684B">
        <w:rPr>
          <w:rFonts w:ascii="Times New Roman" w:eastAsia="Arial Unicode MS" w:hAnsi="Times New Roman" w:cs="Times New Roman"/>
          <w:b w:val="0"/>
          <w:color w:val="000000" w:themeColor="text1"/>
          <w:sz w:val="26"/>
          <w:szCs w:val="26"/>
        </w:rPr>
        <w:t xml:space="preserve"> проектных заявок от СОНКО и СОНКО-ИОПУ по направлению социальных проектов на территории муниципального образования город Норильск указанных в подпункте «ж» пункта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2.7. Участники конкурсного отбора, подавшие проектную заявку на участие в конкурсном отборе, не допускаются к участию в нем, если: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участник конкурсного отбора не соответствует требованиям, установленным пунктами 2.3, 2.4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проектная заявка и документы, предоставленные участником конкурсного отбора, не соответствуют требованиям, установленным в Объявлении;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представлена недостоверная информация, в том числе информация о месте нахождения и адресе юридического лица;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не является СОНКО, СОНКО-ИОПУ;</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подача участником конкурсного отбора проектной заявки осуществлена после даты и (или) времени, определенных для подачи проектных заявок;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предоставлено более одной проектной заявки от одного участника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социальный проект не соответствует направлениям социальных проектов, указанных в</w:t>
      </w:r>
      <w:r w:rsidR="00054E4A" w:rsidRPr="0081684B">
        <w:rPr>
          <w:rFonts w:ascii="Times New Roman" w:eastAsia="Arial Unicode MS" w:hAnsi="Times New Roman" w:cs="Times New Roman"/>
          <w:b w:val="0"/>
          <w:color w:val="000000" w:themeColor="text1"/>
          <w:sz w:val="26"/>
          <w:szCs w:val="26"/>
        </w:rPr>
        <w:t xml:space="preserve"> пункте 1.3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запрашиваемая сумма для реализации</w:t>
      </w:r>
      <w:r w:rsidR="006068BB" w:rsidRPr="0081684B">
        <w:rPr>
          <w:rFonts w:ascii="Times New Roman" w:eastAsia="Arial Unicode MS" w:hAnsi="Times New Roman" w:cs="Times New Roman"/>
          <w:b w:val="0"/>
          <w:color w:val="000000" w:themeColor="text1"/>
          <w:sz w:val="26"/>
          <w:szCs w:val="26"/>
        </w:rPr>
        <w:t xml:space="preserve"> социального проекта превышает 5</w:t>
      </w:r>
      <w:r w:rsidRPr="0081684B">
        <w:rPr>
          <w:rFonts w:ascii="Times New Roman" w:eastAsia="Arial Unicode MS" w:hAnsi="Times New Roman" w:cs="Times New Roman"/>
          <w:b w:val="0"/>
          <w:color w:val="000000" w:themeColor="text1"/>
          <w:sz w:val="26"/>
          <w:szCs w:val="26"/>
        </w:rPr>
        <w:t>00 000,00 (</w:t>
      </w:r>
      <w:r w:rsidR="006068BB" w:rsidRPr="0081684B">
        <w:rPr>
          <w:rFonts w:ascii="Times New Roman" w:eastAsia="Arial Unicode MS" w:hAnsi="Times New Roman" w:cs="Times New Roman"/>
          <w:b w:val="0"/>
          <w:color w:val="000000" w:themeColor="text1"/>
          <w:sz w:val="26"/>
          <w:szCs w:val="26"/>
        </w:rPr>
        <w:t>пятьсот</w:t>
      </w:r>
      <w:r w:rsidRPr="0081684B">
        <w:rPr>
          <w:rFonts w:ascii="Times New Roman" w:eastAsia="Arial Unicode MS" w:hAnsi="Times New Roman" w:cs="Times New Roman"/>
          <w:b w:val="0"/>
          <w:color w:val="000000" w:themeColor="text1"/>
          <w:sz w:val="26"/>
          <w:szCs w:val="26"/>
        </w:rPr>
        <w:t xml:space="preserve"> тысяч) рублей;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в смете к социальному проекту предусмотрены расходы, направленные на заработную плату (включая налоги), оказание бухгалтерских услуг, гонорары, оплату комиссии за обслуживание банковского счета, на возмещение расходов, связанных со служебными командировками, оплату авиабилетов, аренду: офисов, помещений, оборудования, оргтехники.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2.8. Социальный проект, предоставленный участником конкурсного отбора, оценивается Экспертной комиссии по критериям, установленным пунктом 2.10 настоящего Порядка, путем проставления каждым членом Экспертной комиссией баллов в оценочном листе. Оценочный лист социального проекта подписывается каждым членом Экспертной комиссии, присутствовавшим на заседании Экспертной комиссии. Секретарь Экспертной комиссии суммирует проставленные член</w:t>
      </w:r>
      <w:r w:rsidR="00054E4A" w:rsidRPr="0081684B">
        <w:rPr>
          <w:rFonts w:ascii="Times New Roman" w:eastAsia="Arial Unicode MS" w:hAnsi="Times New Roman" w:cs="Times New Roman"/>
          <w:b w:val="0"/>
          <w:color w:val="000000" w:themeColor="text1"/>
          <w:sz w:val="26"/>
          <w:szCs w:val="26"/>
        </w:rPr>
        <w:t>ами Экспертной комиссией баллы.</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2.9. Проект, набравший по результатам экспертизы предоставленных социальных проектов наибольшую сумму баллов, признается победителем конкурсного отб</w:t>
      </w:r>
      <w:r w:rsidR="00054E4A" w:rsidRPr="0081684B">
        <w:rPr>
          <w:rFonts w:ascii="Times New Roman" w:eastAsia="Arial Unicode MS" w:hAnsi="Times New Roman" w:cs="Times New Roman"/>
          <w:b w:val="0"/>
          <w:color w:val="000000" w:themeColor="text1"/>
          <w:sz w:val="26"/>
          <w:szCs w:val="26"/>
        </w:rPr>
        <w:t>ора (далее – Грантополучатель).</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При равенстве набранных баллов двумя и более участниками конкурсного отбора победитель определяется простым голосованием Экспертной комиссии. При равенстве числа голосов голос председателя Эксперт</w:t>
      </w:r>
      <w:r w:rsidR="00054E4A" w:rsidRPr="0081684B">
        <w:rPr>
          <w:rFonts w:ascii="Times New Roman" w:eastAsia="Arial Unicode MS" w:hAnsi="Times New Roman" w:cs="Times New Roman"/>
          <w:b w:val="0"/>
          <w:color w:val="000000" w:themeColor="text1"/>
          <w:sz w:val="26"/>
          <w:szCs w:val="26"/>
        </w:rPr>
        <w:t>ной комиссии является решающим.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Если по результатам балльной оценки, предоставленных для участия в </w:t>
      </w:r>
      <w:r w:rsidRPr="0081684B">
        <w:rPr>
          <w:rFonts w:ascii="Times New Roman" w:eastAsia="Arial Unicode MS" w:hAnsi="Times New Roman" w:cs="Times New Roman"/>
          <w:b w:val="0"/>
          <w:color w:val="000000" w:themeColor="text1"/>
          <w:sz w:val="26"/>
          <w:szCs w:val="26"/>
        </w:rPr>
        <w:lastRenderedPageBreak/>
        <w:t>конкурсе документов СОНКО и СОНКО-ИОПУ набрали одинаковое количество баллов, то к сумме баллов СОНКО-ИОПУ добавляется один балл.</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Результаты экспертной оценки и определение победителя Конкурса оформляются итоговым </w:t>
      </w:r>
      <w:r w:rsidR="00054E4A" w:rsidRPr="0081684B">
        <w:rPr>
          <w:rFonts w:ascii="Times New Roman" w:eastAsia="Arial Unicode MS" w:hAnsi="Times New Roman" w:cs="Times New Roman"/>
          <w:b w:val="0"/>
          <w:color w:val="000000" w:themeColor="text1"/>
          <w:sz w:val="26"/>
          <w:szCs w:val="26"/>
        </w:rPr>
        <w:t>протоколом Экспертной комиссии.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2.10. Социальные проекты, предоставленные на конкурсный отбор, оцениваются Экспертной комиссией по следующим критериям: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tbl>
      <w:tblPr>
        <w:tblW w:w="9639" w:type="dxa"/>
        <w:jc w:val="center"/>
        <w:tblLayout w:type="fixed"/>
        <w:tblCellMar>
          <w:top w:w="102" w:type="dxa"/>
          <w:left w:w="62" w:type="dxa"/>
          <w:bottom w:w="102" w:type="dxa"/>
          <w:right w:w="62" w:type="dxa"/>
        </w:tblCellMar>
        <w:tblLook w:val="0000" w:firstRow="0" w:lastRow="0" w:firstColumn="0" w:lastColumn="0" w:noHBand="0" w:noVBand="0"/>
      </w:tblPr>
      <w:tblGrid>
        <w:gridCol w:w="793"/>
        <w:gridCol w:w="3004"/>
        <w:gridCol w:w="4850"/>
        <w:gridCol w:w="992"/>
      </w:tblGrid>
      <w:tr w:rsidR="004012BC" w:rsidRPr="0081684B" w:rsidTr="0035316D">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 </w:t>
            </w:r>
          </w:p>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п/п</w:t>
            </w:r>
          </w:p>
        </w:tc>
        <w:tc>
          <w:tcPr>
            <w:tcW w:w="3004"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Критерии</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Оценка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Баллы</w:t>
            </w:r>
          </w:p>
        </w:tc>
      </w:tr>
      <w:tr w:rsidR="004012BC" w:rsidRPr="0081684B" w:rsidTr="0035316D">
        <w:trPr>
          <w:trHeight w:val="355"/>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E27E53">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Социальная значимость 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позволит полностью решить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r>
      <w:tr w:rsidR="004012BC" w:rsidRPr="0081684B" w:rsidTr="0035316D">
        <w:trPr>
          <w:trHeight w:val="876"/>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позволит частично решить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151"/>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реализация социального проекта не решит социально значимую проблему</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340"/>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E27E53" w:rsidP="00E27E53">
            <w:pPr>
              <w:autoSpaceDE w:val="0"/>
              <w:autoSpaceDN w:val="0"/>
              <w:adjustRightInd w:val="0"/>
              <w:spacing w:after="0" w:line="240" w:lineRule="auto"/>
              <w:jc w:val="center"/>
              <w:rPr>
                <w:rFonts w:ascii="Times New Roman" w:eastAsia="Calibri" w:hAnsi="Times New Roman"/>
                <w:color w:val="000000" w:themeColor="text1"/>
                <w:sz w:val="26"/>
                <w:szCs w:val="26"/>
              </w:rPr>
            </w:pPr>
            <w:proofErr w:type="spellStart"/>
            <w:r w:rsidRPr="0081684B">
              <w:rPr>
                <w:rFonts w:ascii="Times New Roman" w:eastAsia="Calibri" w:hAnsi="Times New Roman"/>
                <w:color w:val="000000" w:themeColor="text1"/>
                <w:sz w:val="26"/>
                <w:szCs w:val="26"/>
              </w:rPr>
              <w:t>Инновационность</w:t>
            </w:r>
            <w:proofErr w:type="spellEnd"/>
            <w:r w:rsidRPr="0081684B">
              <w:rPr>
                <w:rFonts w:ascii="Times New Roman" w:eastAsia="Calibri" w:hAnsi="Times New Roman"/>
                <w:color w:val="000000" w:themeColor="text1"/>
                <w:sz w:val="26"/>
                <w:szCs w:val="26"/>
              </w:rPr>
              <w:t xml:space="preserve">, уникальность </w:t>
            </w:r>
            <w:r w:rsidR="003E0325" w:rsidRPr="0081684B">
              <w:rPr>
                <w:rFonts w:ascii="Times New Roman" w:eastAsia="Calibri" w:hAnsi="Times New Roman"/>
                <w:color w:val="000000" w:themeColor="text1"/>
                <w:sz w:val="26"/>
                <w:szCs w:val="26"/>
              </w:rPr>
              <w:t>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аналогичные социальные проекты не реализовывались в городе Норильске</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340"/>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аналогичные социальные проекты уже были реализованы в городе Норильске</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r>
      <w:tr w:rsidR="004012BC" w:rsidRPr="0081684B" w:rsidTr="0035316D">
        <w:trPr>
          <w:trHeight w:val="67"/>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Проработанность социального проекта</w:t>
            </w: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высокая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3</w:t>
            </w:r>
          </w:p>
        </w:tc>
      </w:tr>
      <w:tr w:rsidR="004012BC" w:rsidRPr="0081684B" w:rsidTr="0035316D">
        <w:trPr>
          <w:trHeight w:val="513"/>
          <w:jc w:val="center"/>
        </w:trPr>
        <w:tc>
          <w:tcPr>
            <w:tcW w:w="793" w:type="dxa"/>
            <w:vMerge/>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средняя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2</w:t>
            </w:r>
          </w:p>
        </w:tc>
      </w:tr>
      <w:tr w:rsidR="004012BC" w:rsidRPr="0081684B" w:rsidTr="0035316D">
        <w:trPr>
          <w:trHeight w:val="700"/>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низкая степень проработанности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768"/>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4</w:t>
            </w:r>
          </w:p>
        </w:tc>
        <w:tc>
          <w:tcPr>
            <w:tcW w:w="3004"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Партнерство в рамках реализации социального проекта (подтверждённых письмом в адрес председателя Экспертной комиссии)</w:t>
            </w: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наличие партнеров в рамках реализации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1</w:t>
            </w:r>
          </w:p>
        </w:tc>
      </w:tr>
      <w:tr w:rsidR="004012BC" w:rsidRPr="0081684B" w:rsidTr="0035316D">
        <w:trPr>
          <w:trHeight w:val="137"/>
          <w:jc w:val="center"/>
        </w:trPr>
        <w:tc>
          <w:tcPr>
            <w:tcW w:w="793" w:type="dxa"/>
            <w:vMerge/>
            <w:tcBorders>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отсутствие партнеров в рамках реализации социального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0</w:t>
            </w:r>
          </w:p>
        </w:tc>
      </w:tr>
      <w:tr w:rsidR="004012BC" w:rsidRPr="0081684B" w:rsidTr="0035316D">
        <w:trPr>
          <w:trHeight w:val="137"/>
          <w:jc w:val="center"/>
        </w:trPr>
        <w:tc>
          <w:tcPr>
            <w:tcW w:w="793" w:type="dxa"/>
            <w:vMerge w:val="restart"/>
            <w:tcBorders>
              <w:top w:val="single" w:sz="4" w:space="0" w:color="auto"/>
              <w:left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5</w:t>
            </w:r>
          </w:p>
        </w:tc>
        <w:tc>
          <w:tcPr>
            <w:tcW w:w="3004" w:type="dxa"/>
            <w:vMerge w:val="restart"/>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Перспективы продолжения деятельности по социальному проекту после его реализации</w:t>
            </w:r>
          </w:p>
        </w:tc>
        <w:tc>
          <w:tcPr>
            <w:tcW w:w="4850" w:type="dxa"/>
            <w:tcBorders>
              <w:top w:val="single" w:sz="4" w:space="0" w:color="auto"/>
              <w:left w:val="single" w:sz="4" w:space="0" w:color="auto"/>
              <w:bottom w:val="single" w:sz="4" w:space="0" w:color="auto"/>
              <w:right w:val="single" w:sz="4" w:space="0" w:color="auto"/>
            </w:tcBorders>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мероприятия по социальному проекту продолжатся после его реализации </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2 </w:t>
            </w:r>
          </w:p>
        </w:tc>
      </w:tr>
      <w:tr w:rsidR="004012BC" w:rsidRPr="0081684B" w:rsidTr="0035316D">
        <w:trPr>
          <w:trHeight w:val="36"/>
          <w:jc w:val="center"/>
        </w:trPr>
        <w:tc>
          <w:tcPr>
            <w:tcW w:w="793"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3004" w:type="dxa"/>
            <w:vMerge/>
            <w:tcBorders>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p>
        </w:tc>
        <w:tc>
          <w:tcPr>
            <w:tcW w:w="4850"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both"/>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продолжение мероприятий социального проекта не предполагается </w:t>
            </w:r>
          </w:p>
        </w:tc>
        <w:tc>
          <w:tcPr>
            <w:tcW w:w="992" w:type="dxa"/>
            <w:tcBorders>
              <w:top w:val="single" w:sz="4" w:space="0" w:color="auto"/>
              <w:left w:val="single" w:sz="4" w:space="0" w:color="auto"/>
              <w:bottom w:val="single" w:sz="4" w:space="0" w:color="auto"/>
              <w:right w:val="single" w:sz="4" w:space="0" w:color="auto"/>
            </w:tcBorders>
            <w:vAlign w:val="center"/>
          </w:tcPr>
          <w:p w:rsidR="003E0325" w:rsidRPr="0081684B" w:rsidRDefault="003E0325" w:rsidP="003E0325">
            <w:pPr>
              <w:autoSpaceDE w:val="0"/>
              <w:autoSpaceDN w:val="0"/>
              <w:adjustRightInd w:val="0"/>
              <w:spacing w:after="0" w:line="240" w:lineRule="auto"/>
              <w:jc w:val="center"/>
              <w:rPr>
                <w:rFonts w:ascii="Times New Roman" w:eastAsia="Calibri" w:hAnsi="Times New Roman"/>
                <w:color w:val="000000" w:themeColor="text1"/>
                <w:sz w:val="26"/>
                <w:szCs w:val="26"/>
              </w:rPr>
            </w:pPr>
            <w:r w:rsidRPr="0081684B">
              <w:rPr>
                <w:rFonts w:ascii="Times New Roman" w:eastAsia="Calibri" w:hAnsi="Times New Roman"/>
                <w:color w:val="000000" w:themeColor="text1"/>
                <w:sz w:val="26"/>
                <w:szCs w:val="26"/>
              </w:rPr>
              <w:t xml:space="preserve">1 </w:t>
            </w:r>
          </w:p>
        </w:tc>
      </w:tr>
    </w:tbl>
    <w:p w:rsidR="003E0325" w:rsidRPr="0081684B" w:rsidRDefault="003E0325"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lastRenderedPageBreak/>
        <w:t xml:space="preserve">2.11. Состав, положение об Экспертной комиссии утверждается распоряжением Администрации города Норильска, издаваемым </w:t>
      </w:r>
      <w:r w:rsidR="009D0BB6" w:rsidRPr="0081684B">
        <w:rPr>
          <w:rFonts w:ascii="Times New Roman" w:eastAsia="Arial Unicode MS" w:hAnsi="Times New Roman" w:cs="Times New Roman"/>
          <w:b w:val="0"/>
          <w:color w:val="000000" w:themeColor="text1"/>
          <w:sz w:val="26"/>
          <w:szCs w:val="26"/>
        </w:rPr>
        <w:t>заместителем Г</w:t>
      </w:r>
      <w:r w:rsidRPr="0081684B">
        <w:rPr>
          <w:rFonts w:ascii="Times New Roman" w:eastAsia="Arial Unicode MS" w:hAnsi="Times New Roman" w:cs="Times New Roman"/>
          <w:b w:val="0"/>
          <w:color w:val="000000" w:themeColor="text1"/>
          <w:sz w:val="26"/>
          <w:szCs w:val="26"/>
        </w:rPr>
        <w:t>лав</w:t>
      </w:r>
      <w:r w:rsidR="009D0BB6" w:rsidRPr="0081684B">
        <w:rPr>
          <w:rFonts w:ascii="Times New Roman" w:eastAsia="Arial Unicode MS" w:hAnsi="Times New Roman" w:cs="Times New Roman"/>
          <w:b w:val="0"/>
          <w:color w:val="000000" w:themeColor="text1"/>
          <w:sz w:val="26"/>
          <w:szCs w:val="26"/>
        </w:rPr>
        <w:t>ы</w:t>
      </w:r>
      <w:r w:rsidRPr="0081684B">
        <w:rPr>
          <w:rFonts w:ascii="Times New Roman" w:eastAsia="Arial Unicode MS" w:hAnsi="Times New Roman" w:cs="Times New Roman"/>
          <w:b w:val="0"/>
          <w:color w:val="000000" w:themeColor="text1"/>
          <w:sz w:val="26"/>
          <w:szCs w:val="26"/>
        </w:rPr>
        <w:t xml:space="preserve"> города Норильска</w:t>
      </w:r>
      <w:r w:rsidR="009D0BB6" w:rsidRPr="0081684B">
        <w:rPr>
          <w:rFonts w:ascii="Times New Roman" w:eastAsia="Arial Unicode MS" w:hAnsi="Times New Roman" w:cs="Times New Roman"/>
          <w:b w:val="0"/>
          <w:color w:val="000000" w:themeColor="text1"/>
          <w:sz w:val="26"/>
          <w:szCs w:val="26"/>
        </w:rPr>
        <w:t xml:space="preserve"> по информационной политике и взаимодействию с общественными организациями</w:t>
      </w:r>
      <w:r w:rsidRPr="0081684B">
        <w:rPr>
          <w:rFonts w:ascii="Times New Roman" w:eastAsia="Arial Unicode MS" w:hAnsi="Times New Roman" w:cs="Times New Roman"/>
          <w:b w:val="0"/>
          <w:color w:val="000000" w:themeColor="text1"/>
          <w:sz w:val="26"/>
          <w:szCs w:val="26"/>
        </w:rPr>
        <w:t>. В состав Экспертной комиссии входят: председатель Экспертной комиссии, заместитель председателя Экспертной комиссии (при необходимости), секретарь Экспертной комиссии, члены Экспертной комиссии.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Число членов Экспертной комиссии должно быть не менее 3 человек.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Деятельность Экспертной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2.12. Организатор не позднее 3 рабочих дней с даты подписания протокола, указанного в пункте 2.9 настоящего Порядка, размещает на едином портале, а также во вкладке «конкурсы и инновации» на официальном сайте муниципального образования город Норильск информацию о результатах рассмотрения проектных заявок, включающую следующие сведения: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дату, время и место проведения рассмотрения проектных заявок;</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дату, время и место оценки проектных заявок участников конкурсного отбора;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информацию об участниках конкурсного отбора, проектные заявки которых были рассмотрены;</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информацию об участниках конкурсного отбора, проектные заявки которых были отклонены, с указанием причин их отклонения, в том числе положений Объявления, которым не соответствуют такие проектные заявки;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последовательность оценки проектных заявок участников конкурсного отбора, присвоенные проектным заявкам участников конкурсного отбора значения по каждому из предусмотренных критериев оценки проектных заявок участников конкурсного отбора, принятое на основании результатов оценки указанных проектных заявок решение о присвоении таким проектным заявкам порядковых номеров;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наименование Грантополучателя с которым заключается Соглашение, и размер предоставляемого ему гранта.</w:t>
      </w:r>
    </w:p>
    <w:p w:rsidR="00A75D50" w:rsidRPr="0081684B" w:rsidRDefault="00A75D50"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791BC1"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 </w:t>
      </w:r>
      <w:r w:rsidR="00E010D3" w:rsidRPr="0081684B">
        <w:rPr>
          <w:rFonts w:ascii="Times New Roman" w:eastAsia="Arial Unicode MS" w:hAnsi="Times New Roman" w:cs="Times New Roman"/>
          <w:b w:val="0"/>
          <w:color w:val="000000" w:themeColor="text1"/>
          <w:sz w:val="26"/>
          <w:szCs w:val="26"/>
        </w:rPr>
        <w:t>Условия и порядок предоставления гранта</w:t>
      </w:r>
    </w:p>
    <w:p w:rsidR="00A75D50" w:rsidRPr="0081684B" w:rsidRDefault="00A75D50"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3.1. Предельный размер гранта составляет </w:t>
      </w:r>
      <w:r w:rsidR="00684F65" w:rsidRPr="0081684B">
        <w:rPr>
          <w:rFonts w:ascii="Times New Roman" w:eastAsia="Arial Unicode MS" w:hAnsi="Times New Roman" w:cs="Times New Roman"/>
          <w:b w:val="0"/>
          <w:color w:val="000000" w:themeColor="text1"/>
          <w:sz w:val="26"/>
          <w:szCs w:val="26"/>
        </w:rPr>
        <w:t>500</w:t>
      </w:r>
      <w:r w:rsidRPr="0081684B">
        <w:rPr>
          <w:rFonts w:ascii="Times New Roman" w:eastAsia="Arial Unicode MS" w:hAnsi="Times New Roman" w:cs="Times New Roman"/>
          <w:b w:val="0"/>
          <w:color w:val="000000" w:themeColor="text1"/>
          <w:sz w:val="26"/>
          <w:szCs w:val="26"/>
        </w:rPr>
        <w:t xml:space="preserve"> 000,00 (</w:t>
      </w:r>
      <w:r w:rsidR="00684F65" w:rsidRPr="0081684B">
        <w:rPr>
          <w:rFonts w:ascii="Times New Roman" w:eastAsia="Arial Unicode MS" w:hAnsi="Times New Roman" w:cs="Times New Roman"/>
          <w:b w:val="0"/>
          <w:color w:val="000000" w:themeColor="text1"/>
          <w:sz w:val="26"/>
          <w:szCs w:val="26"/>
        </w:rPr>
        <w:t>пятьсот</w:t>
      </w:r>
      <w:r w:rsidRPr="0081684B">
        <w:rPr>
          <w:rFonts w:ascii="Times New Roman" w:eastAsia="Arial Unicode MS" w:hAnsi="Times New Roman" w:cs="Times New Roman"/>
          <w:b w:val="0"/>
          <w:color w:val="000000" w:themeColor="text1"/>
          <w:sz w:val="26"/>
          <w:szCs w:val="26"/>
        </w:rPr>
        <w:t xml:space="preserve"> тысяч) рублей.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3.2. Грант предоставляется Грантополучателю при условии его согласия на осуществление Грантодателем и органами муниципального финансового контроля проверок соблюдения Грантополучателем условий, целей и порядка предоставления гранта, а также его целевого использования.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3.3. Предоставление гранта Грантополучателю осуществляется на основании Соглашения, заключаемого между Грантодателем и Грантополучателем. Проект Соглашения разрабатывается Организатором в соответствии с типовой формой, утвержденной приказом начальника Финансового управления </w:t>
      </w:r>
      <w:r w:rsidR="00054E4A" w:rsidRPr="0081684B">
        <w:rPr>
          <w:rFonts w:ascii="Times New Roman" w:eastAsia="Arial Unicode MS" w:hAnsi="Times New Roman" w:cs="Times New Roman"/>
          <w:b w:val="0"/>
          <w:color w:val="000000" w:themeColor="text1"/>
          <w:sz w:val="26"/>
          <w:szCs w:val="26"/>
        </w:rPr>
        <w:t>Администрации города Норильска.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3.4. Соглашение заключается в течение 10 рабочих дней с даты подписания протокола Экспертной комиссией.</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lastRenderedPageBreak/>
        <w:t>3.5.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а также в случае уменьшения Грантодателю ранее доведенных лимитов бюджетных обязательств, приводящего к невозможности предоставления субсидии в размере, определенном в Соглашении, а также результаты предоставления гранта</w:t>
      </w:r>
      <w:r w:rsidR="00684F65" w:rsidRPr="0081684B">
        <w:rPr>
          <w:rFonts w:ascii="Times New Roman" w:eastAsia="Arial Unicode MS" w:hAnsi="Times New Roman" w:cs="Times New Roman"/>
          <w:b w:val="0"/>
          <w:color w:val="000000" w:themeColor="text1"/>
          <w:sz w:val="26"/>
          <w:szCs w:val="26"/>
        </w:rPr>
        <w:t xml:space="preserve"> и значения показателей, необходимых для достижения результатов предоставления гранта</w:t>
      </w:r>
      <w:r w:rsidRPr="0081684B">
        <w:rPr>
          <w:rFonts w:ascii="Times New Roman" w:eastAsia="Arial Unicode MS" w:hAnsi="Times New Roman" w:cs="Times New Roman"/>
          <w:b w:val="0"/>
          <w:color w:val="000000" w:themeColor="text1"/>
          <w:sz w:val="26"/>
          <w:szCs w:val="26"/>
        </w:rPr>
        <w:t>.</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3.6. Перечисление денежных средств на расчетный счет Грантополучателя, открытый Грантополучателем в российских кредитных организациях, осуществляется в течение 10 рабочих дней с даты заключения Соглашения.</w:t>
      </w:r>
    </w:p>
    <w:p w:rsidR="0068411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3.7. Грант должен быть использован на цели, указанные в пункте 1.3 настоящего Порядка, в полном объеме в течение срока реализации социального проекта, на который предоставлен грант.</w:t>
      </w:r>
    </w:p>
    <w:p w:rsidR="00684113" w:rsidRPr="0081684B" w:rsidRDefault="0068411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Результатом предоставления гранта является реализация социального проекта в установленные Соглашением</w:t>
      </w:r>
      <w:r w:rsidR="00CE3D95" w:rsidRPr="0081684B">
        <w:rPr>
          <w:rFonts w:ascii="Times New Roman" w:eastAsia="Arial Unicode MS" w:hAnsi="Times New Roman" w:cs="Times New Roman"/>
          <w:b w:val="0"/>
          <w:color w:val="000000" w:themeColor="text1"/>
          <w:sz w:val="26"/>
          <w:szCs w:val="26"/>
        </w:rPr>
        <w:t xml:space="preserve"> сроки, которая будет подтверждаться предоставлением отчетности в соответствии с разделом 4 настоящего Порядка.</w:t>
      </w:r>
    </w:p>
    <w:p w:rsidR="00D37F42" w:rsidRPr="0081684B" w:rsidRDefault="00D37F42"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Показатели, необходимые для достижения результатов предоставления гранта, значения которых устанавливаются в Соглашении:</w:t>
      </w:r>
    </w:p>
    <w:p w:rsidR="00D37F42" w:rsidRPr="0081684B" w:rsidRDefault="00D37F42"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количество проведенных мероприятий, необходимых для достижения целей проекта;</w:t>
      </w:r>
    </w:p>
    <w:p w:rsidR="00D37F42" w:rsidRPr="0081684B" w:rsidRDefault="00D37F42" w:rsidP="00D37F42">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количество участников, вовлеченных в мероприятия, для достижения целей проекта.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3.8. При расходовании средств гранта Грантополучателю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w:t>
      </w:r>
      <w:r w:rsidR="00054E4A" w:rsidRPr="0081684B">
        <w:rPr>
          <w:rFonts w:ascii="Times New Roman" w:eastAsia="Arial Unicode MS" w:hAnsi="Times New Roman" w:cs="Times New Roman"/>
          <w:b w:val="0"/>
          <w:color w:val="000000" w:themeColor="text1"/>
          <w:sz w:val="26"/>
          <w:szCs w:val="26"/>
        </w:rPr>
        <w:t>пределенных настоящим Порядком.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3.9. В случае установления Грантодателем или органом муниципального финансового контроля факта несоблюдения Грантополучателем целей, условий, порядка предоставления гранта (в том числе использования гранта (его части) не по целевому назначению, несвоевременное предоставление отчетности), грант (его часть) подлежит возврату в бюджет муниципального образования город Норильск на основании требования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или органа муниципального финансового контроля о возврате гранта (его части). Грантодатель в течение 5 рабочих дней с даты установления такого факта направляет в адрес Грантополучателя требование о возврате денежных средств с расчетом штрафных санкций, осуществляемым в соответствии с </w:t>
      </w:r>
      <w:r w:rsidR="00054E4A" w:rsidRPr="0081684B">
        <w:rPr>
          <w:rFonts w:ascii="Times New Roman" w:eastAsia="Arial Unicode MS" w:hAnsi="Times New Roman" w:cs="Times New Roman"/>
          <w:b w:val="0"/>
          <w:color w:val="000000" w:themeColor="text1"/>
          <w:sz w:val="26"/>
          <w:szCs w:val="26"/>
        </w:rPr>
        <w:t>пунктом 5.3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3.10. Грантополучатель перечисляет денежные средства в бюджет муниципального образования город Норильск в течение 30 рабочих дней от даты получения требования о возврате денежных средств.</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3.11. Грантополучатель обязан возвратить Грантодателю остаток неиспользованного гранта в течение 15 рабочих дней с даты окончания периода реализации мероприятий, предусмотренных социальным проектом, указанным в пункте 1.8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4. Требования к отчетности</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4.1. Грантополучатели предоставляют Грантодателю отчет </w:t>
      </w:r>
      <w:r w:rsidR="005052E5" w:rsidRPr="0081684B">
        <w:rPr>
          <w:rFonts w:ascii="Times New Roman" w:eastAsia="Arial Unicode MS" w:hAnsi="Times New Roman" w:cs="Times New Roman"/>
          <w:b w:val="0"/>
          <w:color w:val="000000" w:themeColor="text1"/>
          <w:sz w:val="26"/>
          <w:szCs w:val="26"/>
        </w:rPr>
        <w:t>об использовании средств гранта (не реже одного раза в квартал), отчет о достижении значений результатов и показателей предоставления гранта (далее – отчеты) по форме и в сроки, установленные Соглашением.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отчету об использовании средств гранта прилагаются копии документов, подтверждающих расходы, понесенные Грантополучателем при реализации социального проекта.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Все копии документов должны быть заверены печатью и подписью руководителя Грантополучателя или уполномоченным руководителем Грантополучателя лицом.</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Организатор проводит проверку о</w:t>
      </w:r>
      <w:r w:rsidR="005052E5" w:rsidRPr="0081684B">
        <w:rPr>
          <w:rFonts w:ascii="Times New Roman" w:eastAsia="Arial Unicode MS" w:hAnsi="Times New Roman" w:cs="Times New Roman"/>
          <w:b w:val="0"/>
          <w:color w:val="000000" w:themeColor="text1"/>
          <w:sz w:val="26"/>
          <w:szCs w:val="26"/>
        </w:rPr>
        <w:t>тчетов</w:t>
      </w:r>
      <w:r w:rsidRPr="0081684B">
        <w:rPr>
          <w:rFonts w:ascii="Times New Roman" w:eastAsia="Arial Unicode MS" w:hAnsi="Times New Roman" w:cs="Times New Roman"/>
          <w:b w:val="0"/>
          <w:color w:val="000000" w:themeColor="text1"/>
          <w:sz w:val="26"/>
          <w:szCs w:val="26"/>
        </w:rPr>
        <w:t xml:space="preserve"> на </w:t>
      </w:r>
      <w:r w:rsidR="005052E5" w:rsidRPr="0081684B">
        <w:rPr>
          <w:rFonts w:ascii="Times New Roman" w:eastAsia="Arial Unicode MS" w:hAnsi="Times New Roman" w:cs="Times New Roman"/>
          <w:b w:val="0"/>
          <w:color w:val="000000" w:themeColor="text1"/>
          <w:sz w:val="26"/>
          <w:szCs w:val="26"/>
        </w:rPr>
        <w:t>их</w:t>
      </w:r>
      <w:r w:rsidR="00224E67" w:rsidRPr="0081684B">
        <w:rPr>
          <w:rFonts w:ascii="Times New Roman" w:eastAsia="Arial Unicode MS" w:hAnsi="Times New Roman" w:cs="Times New Roman"/>
          <w:b w:val="0"/>
          <w:color w:val="000000" w:themeColor="text1"/>
          <w:sz w:val="26"/>
          <w:szCs w:val="26"/>
        </w:rPr>
        <w:t xml:space="preserve"> соответствие формам, утвержденным</w:t>
      </w:r>
      <w:r w:rsidRPr="0081684B">
        <w:rPr>
          <w:rFonts w:ascii="Times New Roman" w:eastAsia="Arial Unicode MS" w:hAnsi="Times New Roman" w:cs="Times New Roman"/>
          <w:b w:val="0"/>
          <w:color w:val="000000" w:themeColor="text1"/>
          <w:sz w:val="26"/>
          <w:szCs w:val="26"/>
        </w:rPr>
        <w:t xml:space="preserve"> Соглашением, наличие копий документов, указанных в абзаце втором настоящего пункта. Окончательную проверку, а также обеспечение хранения в архиве указанных в настоящем абзаце документов осуществляет отдел финансирования, учета и отчетности Администрации города Норильска.</w:t>
      </w:r>
    </w:p>
    <w:p w:rsidR="004E32D1" w:rsidRPr="0081684B" w:rsidRDefault="00004806"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Грантополучатель (СОНКО) предоставляет организатору описательный отчет, в котором отражает ход реализации Проекта и оценку достижения планируемых результатов Проекта</w:t>
      </w:r>
      <w:r w:rsidR="00721BCE" w:rsidRPr="0081684B">
        <w:rPr>
          <w:rFonts w:ascii="Times New Roman" w:eastAsia="Arial Unicode MS" w:hAnsi="Times New Roman" w:cs="Times New Roman"/>
          <w:b w:val="0"/>
          <w:color w:val="000000" w:themeColor="text1"/>
          <w:sz w:val="26"/>
          <w:szCs w:val="26"/>
        </w:rPr>
        <w:t xml:space="preserve">, в электронном и печатном виде по адресу, указанному в объявлении, в </w:t>
      </w:r>
      <w:r w:rsidR="006D028A" w:rsidRPr="0081684B">
        <w:rPr>
          <w:rFonts w:ascii="Times New Roman" w:eastAsia="Arial Unicode MS" w:hAnsi="Times New Roman" w:cs="Times New Roman"/>
          <w:b w:val="0"/>
          <w:color w:val="000000" w:themeColor="text1"/>
          <w:sz w:val="26"/>
          <w:szCs w:val="26"/>
        </w:rPr>
        <w:t>соответствии</w:t>
      </w:r>
      <w:r w:rsidR="00721BCE" w:rsidRPr="0081684B">
        <w:rPr>
          <w:rFonts w:ascii="Times New Roman" w:eastAsia="Arial Unicode MS" w:hAnsi="Times New Roman" w:cs="Times New Roman"/>
          <w:b w:val="0"/>
          <w:color w:val="000000" w:themeColor="text1"/>
          <w:sz w:val="26"/>
          <w:szCs w:val="26"/>
        </w:rPr>
        <w:t xml:space="preserve"> с абзацами четвертым, пятым пункта 2.2. настоя</w:t>
      </w:r>
      <w:r w:rsidR="006D028A" w:rsidRPr="0081684B">
        <w:rPr>
          <w:rFonts w:ascii="Times New Roman" w:eastAsia="Arial Unicode MS" w:hAnsi="Times New Roman" w:cs="Times New Roman"/>
          <w:b w:val="0"/>
          <w:color w:val="000000" w:themeColor="text1"/>
          <w:sz w:val="26"/>
          <w:szCs w:val="26"/>
        </w:rPr>
        <w:t>щего Порядка, в срок до двадцатого декабря текущего финансового года.</w:t>
      </w:r>
    </w:p>
    <w:p w:rsidR="006D028A" w:rsidRPr="0081684B" w:rsidRDefault="006D028A"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Грантополучатель (СОНКО-ИОПУ) предоставляет Организатору описательный отчет, предусмотренный в абзаце пятом настоящего пункта, ежего</w:t>
      </w:r>
      <w:r w:rsidR="004E356A" w:rsidRPr="0081684B">
        <w:rPr>
          <w:rFonts w:ascii="Times New Roman" w:eastAsia="Arial Unicode MS" w:hAnsi="Times New Roman" w:cs="Times New Roman"/>
          <w:b w:val="0"/>
          <w:color w:val="000000" w:themeColor="text1"/>
          <w:sz w:val="26"/>
          <w:szCs w:val="26"/>
        </w:rPr>
        <w:t>дно, не позднее пятого июня соответствующего финансового года.</w:t>
      </w:r>
    </w:p>
    <w:p w:rsidR="004E356A" w:rsidRPr="0081684B" w:rsidRDefault="004E356A"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Хранение описательных отчетов обеспечивает Организатор.</w:t>
      </w: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p>
    <w:p w:rsidR="00E010D3" w:rsidRPr="0081684B" w:rsidRDefault="00E010D3" w:rsidP="003E0325">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5. Требования об осуществлении контроля </w:t>
      </w:r>
      <w:r w:rsidR="004E356A" w:rsidRPr="0081684B">
        <w:rPr>
          <w:rFonts w:ascii="Times New Roman" w:eastAsia="Arial Unicode MS" w:hAnsi="Times New Roman" w:cs="Times New Roman"/>
          <w:b w:val="0"/>
          <w:color w:val="000000" w:themeColor="text1"/>
          <w:sz w:val="26"/>
          <w:szCs w:val="26"/>
        </w:rPr>
        <w:t xml:space="preserve">(мониторинга) </w:t>
      </w:r>
      <w:r w:rsidRPr="0081684B">
        <w:rPr>
          <w:rFonts w:ascii="Times New Roman" w:eastAsia="Arial Unicode MS" w:hAnsi="Times New Roman" w:cs="Times New Roman"/>
          <w:b w:val="0"/>
          <w:color w:val="000000" w:themeColor="text1"/>
          <w:sz w:val="26"/>
          <w:szCs w:val="26"/>
        </w:rPr>
        <w:t>за соблюдением условий, целей и порядка предоставления грантов и ответственности за их нарушение</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5.1. Контроль за соблюдением Грантополучателем условий, целей и порядка предоставления гранта, в том числе путем проведения проверок, осуществляют Грантодатель, органы муниц</w:t>
      </w:r>
      <w:r w:rsidR="00054E4A" w:rsidRPr="0081684B">
        <w:rPr>
          <w:rFonts w:ascii="Times New Roman" w:eastAsia="Arial Unicode MS" w:hAnsi="Times New Roman" w:cs="Times New Roman"/>
          <w:b w:val="0"/>
          <w:color w:val="000000" w:themeColor="text1"/>
          <w:sz w:val="26"/>
          <w:szCs w:val="26"/>
        </w:rPr>
        <w:t>ипального финансового контроля.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5.2. Грантодатель или орган муниципального финансового контроля вправе осуществлять проверку соблюдения условий, целей и порядка предоставления гранта Грантополучателем, как в период действия Соглашения, так и после окончания срока действия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Проверка соблюдения условий, целей и порядка предоставления гранта Грантополучателю может быть произведена в течение трех лет с даты окончания срока действия Соглашения.</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5.3. В случае выявления нарушения условий, целей и порядка предоставления гранта, грант по требованию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подлежит возврату </w:t>
      </w:r>
      <w:proofErr w:type="spellStart"/>
      <w:r w:rsidRPr="0081684B">
        <w:rPr>
          <w:rFonts w:ascii="Times New Roman" w:eastAsia="Arial Unicode MS" w:hAnsi="Times New Roman" w:cs="Times New Roman"/>
          <w:b w:val="0"/>
          <w:color w:val="000000" w:themeColor="text1"/>
          <w:sz w:val="26"/>
          <w:szCs w:val="26"/>
        </w:rPr>
        <w:t>Грантополучателем</w:t>
      </w:r>
      <w:proofErr w:type="spellEnd"/>
      <w:r w:rsidRPr="0081684B">
        <w:rPr>
          <w:rFonts w:ascii="Times New Roman" w:eastAsia="Arial Unicode MS" w:hAnsi="Times New Roman" w:cs="Times New Roman"/>
          <w:b w:val="0"/>
          <w:color w:val="000000" w:themeColor="text1"/>
          <w:sz w:val="26"/>
          <w:szCs w:val="26"/>
        </w:rPr>
        <w:t xml:space="preserve"> в порядке, предусмотренном пунктами 3.9, 3.10 настоящего Порядка.</w:t>
      </w:r>
    </w:p>
    <w:p w:rsidR="00E010D3" w:rsidRPr="0081684B" w:rsidRDefault="00E010D3" w:rsidP="00E010D3">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При выявлении фактов, указанных в пункте 3.9 настоящего Порядка, помимо возврата полученных от </w:t>
      </w:r>
      <w:proofErr w:type="spellStart"/>
      <w:r w:rsidRPr="0081684B">
        <w:rPr>
          <w:rFonts w:ascii="Times New Roman" w:eastAsia="Arial Unicode MS" w:hAnsi="Times New Roman" w:cs="Times New Roman"/>
          <w:b w:val="0"/>
          <w:color w:val="000000" w:themeColor="text1"/>
          <w:sz w:val="26"/>
          <w:szCs w:val="26"/>
        </w:rPr>
        <w:t>Грантодателя</w:t>
      </w:r>
      <w:proofErr w:type="spellEnd"/>
      <w:r w:rsidRPr="0081684B">
        <w:rPr>
          <w:rFonts w:ascii="Times New Roman" w:eastAsia="Arial Unicode MS" w:hAnsi="Times New Roman" w:cs="Times New Roman"/>
          <w:b w:val="0"/>
          <w:color w:val="000000" w:themeColor="text1"/>
          <w:sz w:val="26"/>
          <w:szCs w:val="26"/>
        </w:rPr>
        <w:t xml:space="preserve"> денежных средств, </w:t>
      </w:r>
      <w:proofErr w:type="spellStart"/>
      <w:r w:rsidRPr="0081684B">
        <w:rPr>
          <w:rFonts w:ascii="Times New Roman" w:eastAsia="Arial Unicode MS" w:hAnsi="Times New Roman" w:cs="Times New Roman"/>
          <w:b w:val="0"/>
          <w:color w:val="000000" w:themeColor="text1"/>
          <w:sz w:val="26"/>
          <w:szCs w:val="26"/>
        </w:rPr>
        <w:t>Грантополучатель</w:t>
      </w:r>
      <w:proofErr w:type="spellEnd"/>
      <w:r w:rsidRPr="0081684B">
        <w:rPr>
          <w:rFonts w:ascii="Times New Roman" w:eastAsia="Arial Unicode MS" w:hAnsi="Times New Roman" w:cs="Times New Roman"/>
          <w:b w:val="0"/>
          <w:color w:val="000000" w:themeColor="text1"/>
          <w:sz w:val="26"/>
          <w:szCs w:val="26"/>
        </w:rPr>
        <w:t xml:space="preserve"> обязан уплатить проценты за пользование указанными денежными средствами за весь период неосновательного пользования (начиная со дня перечисления гранта), исходя из расчета одной трехсотой ключевой ставки Центрального банка Российской Федерации, действующей на день возврата средств Грантодателю или  на день </w:t>
      </w:r>
      <w:r w:rsidRPr="0081684B">
        <w:rPr>
          <w:rFonts w:ascii="Times New Roman" w:eastAsia="Arial Unicode MS" w:hAnsi="Times New Roman" w:cs="Times New Roman"/>
          <w:b w:val="0"/>
          <w:color w:val="000000" w:themeColor="text1"/>
          <w:sz w:val="26"/>
          <w:szCs w:val="26"/>
        </w:rPr>
        <w:lastRenderedPageBreak/>
        <w:t>предъявления иска в суд (в случае невозврата денежных средств в добровольном порядке), за каждый календарный день пользования средствами.</w:t>
      </w:r>
    </w:p>
    <w:p w:rsidR="00E010D3" w:rsidRPr="0081684B" w:rsidRDefault="00E010D3"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Приложение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к Порядку предоставления гранта в форме субсидий,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предоставляемого на конкурсной основе социально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ориентированным некоммерческим организациям,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целях оказания поддержки для осуществления ими</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видов деятельности, предусмотренных статьей 31.1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Федерального закона от 12.01.1996 № 7-ФЗ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lastRenderedPageBreak/>
        <w:t>«О некоммерческих организациях»,</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решением Норильского городского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Совета депутатов от 20.05.2014 № 17/4-368</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«Об утверждении Положения о поддержке </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социально ориентированных некоммерческих</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организаций органами местного самоуправления</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муниципального образования город Норильск»,</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утвержденному постановлением Администрации</w:t>
      </w:r>
    </w:p>
    <w:p w:rsidR="00054E4A" w:rsidRPr="0081684B" w:rsidRDefault="00054E4A" w:rsidP="00054E4A">
      <w:pPr>
        <w:pStyle w:val="ConsPlusTitle"/>
        <w:ind w:firstLine="3402"/>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города Норильска от 28.07.2021 № 388</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3402"/>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Управление по взаимодействию с общественными организациями и молодежной политике Администрации города Норильска</w:t>
      </w:r>
    </w:p>
    <w:p w:rsidR="00054E4A" w:rsidRPr="0081684B" w:rsidRDefault="00054E4A" w:rsidP="004408A0">
      <w:pPr>
        <w:pStyle w:val="ConsPlusTitle"/>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от ____________________________________</w:t>
      </w:r>
      <w:r w:rsidR="004408A0" w:rsidRPr="0081684B">
        <w:rPr>
          <w:rFonts w:ascii="Times New Roman" w:eastAsia="Arial Unicode MS" w:hAnsi="Times New Roman" w:cs="Times New Roman"/>
          <w:b w:val="0"/>
          <w:color w:val="000000" w:themeColor="text1"/>
          <w:sz w:val="26"/>
          <w:szCs w:val="26"/>
        </w:rPr>
        <w:t>___</w:t>
      </w: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w:t>
      </w:r>
      <w:r w:rsidR="004408A0" w:rsidRPr="0081684B">
        <w:rPr>
          <w:rFonts w:ascii="Times New Roman" w:eastAsia="Arial Unicode MS" w:hAnsi="Times New Roman" w:cs="Times New Roman"/>
          <w:b w:val="0"/>
          <w:color w:val="000000" w:themeColor="text1"/>
          <w:sz w:val="26"/>
          <w:szCs w:val="26"/>
        </w:rPr>
        <w:t>___</w:t>
      </w:r>
    </w:p>
    <w:p w:rsidR="004408A0"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фамилия, имя, отчество (последнее – при наличии)</w:t>
      </w:r>
      <w:r w:rsidR="004408A0" w:rsidRPr="0081684B">
        <w:rPr>
          <w:rFonts w:ascii="Times New Roman" w:eastAsia="Arial Unicode MS" w:hAnsi="Times New Roman" w:cs="Times New Roman"/>
          <w:b w:val="0"/>
          <w:color w:val="000000" w:themeColor="text1"/>
          <w:sz w:val="26"/>
          <w:szCs w:val="26"/>
        </w:rPr>
        <w:t xml:space="preserve"> </w:t>
      </w:r>
    </w:p>
    <w:p w:rsidR="00054E4A" w:rsidRPr="0081684B" w:rsidRDefault="00054E4A" w:rsidP="004408A0">
      <w:pPr>
        <w:pStyle w:val="ConsPlusTitle"/>
        <w:ind w:left="2694"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руководителя (доверенного лица)</w:t>
      </w:r>
    </w:p>
    <w:p w:rsidR="004408A0" w:rsidRPr="0081684B" w:rsidRDefault="00054E4A" w:rsidP="004408A0">
      <w:pPr>
        <w:pStyle w:val="ConsPlusTitle"/>
        <w:ind w:left="2123" w:firstLine="709"/>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w:t>
      </w:r>
      <w:r w:rsidR="004408A0" w:rsidRPr="0081684B">
        <w:rPr>
          <w:rFonts w:ascii="Times New Roman" w:eastAsia="Arial Unicode MS" w:hAnsi="Times New Roman" w:cs="Times New Roman"/>
          <w:b w:val="0"/>
          <w:color w:val="000000" w:themeColor="text1"/>
          <w:sz w:val="26"/>
          <w:szCs w:val="26"/>
        </w:rPr>
        <w:t>__</w:t>
      </w:r>
      <w:r w:rsidRPr="0081684B">
        <w:rPr>
          <w:rFonts w:ascii="Times New Roman" w:eastAsia="Arial Unicode MS" w:hAnsi="Times New Roman" w:cs="Times New Roman"/>
          <w:b w:val="0"/>
          <w:color w:val="000000" w:themeColor="text1"/>
          <w:sz w:val="26"/>
          <w:szCs w:val="26"/>
        </w:rPr>
        <w:t>__</w:t>
      </w:r>
    </w:p>
    <w:p w:rsidR="00054E4A" w:rsidRPr="0081684B" w:rsidRDefault="00054E4A" w:rsidP="004408A0">
      <w:pPr>
        <w:pStyle w:val="ConsPlusTitle"/>
        <w:ind w:left="2831" w:firstLine="1"/>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w:t>
      </w:r>
      <w:r w:rsidR="004408A0" w:rsidRPr="0081684B">
        <w:rPr>
          <w:rFonts w:ascii="Times New Roman" w:eastAsia="Arial Unicode MS" w:hAnsi="Times New Roman" w:cs="Times New Roman"/>
          <w:b w:val="0"/>
          <w:color w:val="000000" w:themeColor="text1"/>
          <w:sz w:val="26"/>
          <w:szCs w:val="26"/>
        </w:rPr>
        <w:t>_______</w:t>
      </w:r>
    </w:p>
    <w:p w:rsidR="004408A0" w:rsidRPr="0081684B" w:rsidRDefault="00054E4A" w:rsidP="004408A0">
      <w:pPr>
        <w:pStyle w:val="ConsPlusTitle"/>
        <w:ind w:left="3261" w:firstLine="141"/>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(полное наимено</w:t>
      </w:r>
      <w:r w:rsidR="004408A0" w:rsidRPr="0081684B">
        <w:rPr>
          <w:rFonts w:ascii="Times New Roman" w:eastAsia="Arial Unicode MS" w:hAnsi="Times New Roman" w:cs="Times New Roman"/>
          <w:b w:val="0"/>
          <w:color w:val="000000" w:themeColor="text1"/>
          <w:sz w:val="26"/>
          <w:szCs w:val="26"/>
        </w:rPr>
        <w:t>вание социально ориентированной</w:t>
      </w:r>
    </w:p>
    <w:p w:rsidR="00054E4A" w:rsidRPr="0081684B" w:rsidRDefault="00054E4A" w:rsidP="004408A0">
      <w:pPr>
        <w:pStyle w:val="ConsPlusTitle"/>
        <w:ind w:left="3120" w:firstLine="282"/>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некоммерческой организации)</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Заявление на участие в конкурсном отборе</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Я, 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w:t>
      </w:r>
      <w:r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(ФИО полностью (последнее - при наличии)</w:t>
      </w:r>
    </w:p>
    <w:p w:rsidR="004408A0"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Являюсь </w:t>
      </w:r>
      <w:r w:rsidR="00054E4A" w:rsidRPr="0081684B">
        <w:rPr>
          <w:rFonts w:ascii="Times New Roman" w:eastAsia="Arial Unicode MS" w:hAnsi="Times New Roman" w:cs="Times New Roman"/>
          <w:b w:val="0"/>
          <w:color w:val="000000" w:themeColor="text1"/>
          <w:sz w:val="26"/>
          <w:szCs w:val="26"/>
        </w:rPr>
        <w:t>____________________________________________________</w:t>
      </w:r>
      <w:r w:rsidRPr="0081684B">
        <w:rPr>
          <w:rFonts w:ascii="Times New Roman" w:eastAsia="Arial Unicode MS" w:hAnsi="Times New Roman" w:cs="Times New Roman"/>
          <w:b w:val="0"/>
          <w:color w:val="000000" w:themeColor="text1"/>
          <w:sz w:val="26"/>
          <w:szCs w:val="26"/>
        </w:rPr>
        <w:t>______</w:t>
      </w:r>
      <w:r w:rsidR="00054E4A"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_____</w:t>
      </w:r>
      <w:proofErr w:type="gramStart"/>
      <w:r w:rsidRPr="0081684B">
        <w:rPr>
          <w:rFonts w:ascii="Times New Roman" w:eastAsia="Arial Unicode MS" w:hAnsi="Times New Roman" w:cs="Times New Roman"/>
          <w:b w:val="0"/>
          <w:color w:val="000000" w:themeColor="text1"/>
          <w:sz w:val="26"/>
          <w:szCs w:val="26"/>
        </w:rPr>
        <w:t>_(</w:t>
      </w:r>
      <w:proofErr w:type="gramEnd"/>
      <w:r w:rsidRPr="0081684B">
        <w:rPr>
          <w:rFonts w:ascii="Times New Roman" w:eastAsia="Arial Unicode MS" w:hAnsi="Times New Roman" w:cs="Times New Roman"/>
          <w:b w:val="0"/>
          <w:color w:val="000000" w:themeColor="text1"/>
          <w:sz w:val="26"/>
          <w:szCs w:val="26"/>
        </w:rPr>
        <w:t>должность и полное наименование организационно-правовой формы юридического лица социально ориентированной некоммерческой организации)</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действующий (-</w:t>
      </w:r>
      <w:proofErr w:type="spellStart"/>
      <w:r w:rsidRPr="0081684B">
        <w:rPr>
          <w:rFonts w:ascii="Times New Roman" w:eastAsia="Arial Unicode MS" w:hAnsi="Times New Roman" w:cs="Times New Roman"/>
          <w:b w:val="0"/>
          <w:color w:val="000000" w:themeColor="text1"/>
          <w:sz w:val="26"/>
          <w:szCs w:val="26"/>
        </w:rPr>
        <w:t>ая</w:t>
      </w:r>
      <w:proofErr w:type="spellEnd"/>
      <w:r w:rsidRPr="0081684B">
        <w:rPr>
          <w:rFonts w:ascii="Times New Roman" w:eastAsia="Arial Unicode MS" w:hAnsi="Times New Roman" w:cs="Times New Roman"/>
          <w:b w:val="0"/>
          <w:color w:val="000000" w:themeColor="text1"/>
          <w:sz w:val="26"/>
          <w:szCs w:val="26"/>
        </w:rPr>
        <w:t>) на основании _________________________________</w:t>
      </w:r>
      <w:r w:rsidR="004408A0" w:rsidRPr="0081684B">
        <w:rPr>
          <w:rFonts w:ascii="Times New Roman" w:eastAsia="Arial Unicode MS" w:hAnsi="Times New Roman" w:cs="Times New Roman"/>
          <w:b w:val="0"/>
          <w:color w:val="000000" w:themeColor="text1"/>
          <w:sz w:val="26"/>
          <w:szCs w:val="26"/>
        </w:rPr>
        <w:t>______</w:t>
      </w:r>
      <w:r w:rsidRPr="0081684B">
        <w:rPr>
          <w:rFonts w:ascii="Times New Roman" w:eastAsia="Arial Unicode MS" w:hAnsi="Times New Roman" w:cs="Times New Roman"/>
          <w:b w:val="0"/>
          <w:color w:val="000000" w:themeColor="text1"/>
          <w:sz w:val="26"/>
          <w:szCs w:val="26"/>
        </w:rPr>
        <w:t>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w:t>
      </w:r>
      <w:r w:rsidR="004408A0" w:rsidRPr="0081684B">
        <w:rPr>
          <w:rFonts w:ascii="Times New Roman" w:eastAsia="Arial Unicode MS" w:hAnsi="Times New Roman" w:cs="Times New Roman"/>
          <w:b w:val="0"/>
          <w:color w:val="000000" w:themeColor="text1"/>
          <w:sz w:val="26"/>
          <w:szCs w:val="26"/>
        </w:rPr>
        <w:t>_____</w:t>
      </w:r>
      <w:proofErr w:type="gramStart"/>
      <w:r w:rsidR="004408A0" w:rsidRPr="0081684B">
        <w:rPr>
          <w:rFonts w:ascii="Times New Roman" w:eastAsia="Arial Unicode MS" w:hAnsi="Times New Roman" w:cs="Times New Roman"/>
          <w:b w:val="0"/>
          <w:color w:val="000000" w:themeColor="text1"/>
          <w:sz w:val="26"/>
          <w:szCs w:val="26"/>
        </w:rPr>
        <w:t>_</w:t>
      </w:r>
      <w:r w:rsidRPr="0081684B">
        <w:rPr>
          <w:rFonts w:ascii="Times New Roman" w:eastAsia="Arial Unicode MS" w:hAnsi="Times New Roman" w:cs="Times New Roman"/>
          <w:b w:val="0"/>
          <w:color w:val="000000" w:themeColor="text1"/>
          <w:sz w:val="26"/>
          <w:szCs w:val="26"/>
        </w:rPr>
        <w:t>(</w:t>
      </w:r>
      <w:proofErr w:type="gramEnd"/>
      <w:r w:rsidRPr="0081684B">
        <w:rPr>
          <w:rFonts w:ascii="Times New Roman" w:eastAsia="Arial Unicode MS" w:hAnsi="Times New Roman" w:cs="Times New Roman"/>
          <w:b w:val="0"/>
          <w:color w:val="000000" w:themeColor="text1"/>
          <w:sz w:val="26"/>
          <w:szCs w:val="26"/>
        </w:rPr>
        <w:t>наименование документа и его реквизиты)</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прошу принять документы на участие</w:t>
      </w:r>
      <w:r w:rsidR="004408A0" w:rsidRPr="0081684B">
        <w:rPr>
          <w:rFonts w:ascii="Times New Roman" w:eastAsia="Arial Unicode MS" w:hAnsi="Times New Roman" w:cs="Times New Roman"/>
          <w:b w:val="0"/>
          <w:color w:val="000000" w:themeColor="text1"/>
          <w:sz w:val="26"/>
          <w:szCs w:val="26"/>
        </w:rPr>
        <w:t xml:space="preserve"> в конкурсе социальных проектов </w:t>
      </w:r>
      <w:r w:rsidRPr="0081684B">
        <w:rPr>
          <w:rFonts w:ascii="Times New Roman" w:eastAsia="Arial Unicode MS" w:hAnsi="Times New Roman" w:cs="Times New Roman"/>
          <w:b w:val="0"/>
          <w:color w:val="000000" w:themeColor="text1"/>
          <w:sz w:val="26"/>
          <w:szCs w:val="26"/>
        </w:rPr>
        <w:t>_____________________________________________________</w:t>
      </w:r>
      <w:r w:rsidR="004408A0" w:rsidRPr="0081684B">
        <w:rPr>
          <w:rFonts w:ascii="Times New Roman" w:eastAsia="Arial Unicode MS" w:hAnsi="Times New Roman" w:cs="Times New Roman"/>
          <w:b w:val="0"/>
          <w:color w:val="000000" w:themeColor="text1"/>
          <w:sz w:val="26"/>
          <w:szCs w:val="26"/>
        </w:rPr>
        <w:t>____________</w:t>
      </w:r>
      <w:r w:rsidRPr="0081684B">
        <w:rPr>
          <w:rFonts w:ascii="Times New Roman" w:eastAsia="Arial Unicode MS" w:hAnsi="Times New Roman" w:cs="Times New Roman"/>
          <w:b w:val="0"/>
          <w:color w:val="000000" w:themeColor="text1"/>
          <w:sz w:val="26"/>
          <w:szCs w:val="26"/>
        </w:rPr>
        <w:t>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(наименование конкурса)</w:t>
      </w:r>
    </w:p>
    <w:p w:rsidR="00054E4A" w:rsidRPr="0081684B" w:rsidRDefault="00054E4A"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 (далее -</w:t>
      </w:r>
      <w:r w:rsidR="004408A0" w:rsidRPr="0081684B">
        <w:rPr>
          <w:rFonts w:ascii="Times New Roman" w:eastAsia="Arial Unicode MS" w:hAnsi="Times New Roman" w:cs="Times New Roman"/>
          <w:b w:val="0"/>
          <w:color w:val="000000" w:themeColor="text1"/>
          <w:sz w:val="26"/>
          <w:szCs w:val="26"/>
        </w:rPr>
        <w:t xml:space="preserve"> Конкурс).</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 целях реализации мероприятий Проекта, представленного на Конкурс, будет осуществляться деятельность ______________________________________</w:t>
      </w:r>
    </w:p>
    <w:p w:rsidR="00054E4A" w:rsidRPr="0081684B" w:rsidRDefault="00054E4A" w:rsidP="004408A0">
      <w:pPr>
        <w:pStyle w:val="ConsPlusTitle"/>
        <w:jc w:val="right"/>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(указать: н</w:t>
      </w:r>
      <w:r w:rsidR="004408A0" w:rsidRPr="0081684B">
        <w:rPr>
          <w:rFonts w:ascii="Times New Roman" w:eastAsia="Arial Unicode MS" w:hAnsi="Times New Roman" w:cs="Times New Roman"/>
          <w:b w:val="0"/>
          <w:color w:val="000000" w:themeColor="text1"/>
          <w:sz w:val="26"/>
          <w:szCs w:val="26"/>
        </w:rPr>
        <w:t xml:space="preserve">е требующая в силу действующего </w:t>
      </w:r>
      <w:r w:rsidRPr="0081684B">
        <w:rPr>
          <w:rFonts w:ascii="Times New Roman" w:eastAsia="Arial Unicode MS" w:hAnsi="Times New Roman" w:cs="Times New Roman"/>
          <w:b w:val="0"/>
          <w:color w:val="000000" w:themeColor="text1"/>
          <w:sz w:val="26"/>
          <w:szCs w:val="26"/>
        </w:rPr>
        <w:t>______________________________________________________________________законодательства, наличие лицензий, разрешений, допусков, сертификатов, специального образования у</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участника или лиц, которые должны будут непосредственно осуществлять какие – </w:t>
      </w:r>
      <w:r w:rsidRPr="0081684B">
        <w:rPr>
          <w:rFonts w:ascii="Times New Roman" w:eastAsia="Arial Unicode MS" w:hAnsi="Times New Roman" w:cs="Times New Roman"/>
          <w:b w:val="0"/>
          <w:color w:val="000000" w:themeColor="text1"/>
          <w:sz w:val="26"/>
          <w:szCs w:val="26"/>
        </w:rPr>
        <w:lastRenderedPageBreak/>
        <w:t>либо мероприятия по</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проекту/вид документа и его реквизиты, на основании которого будет </w:t>
      </w:r>
      <w:r w:rsidR="004408A0" w:rsidRPr="0081684B">
        <w:rPr>
          <w:rFonts w:ascii="Times New Roman" w:eastAsia="Arial Unicode MS" w:hAnsi="Times New Roman" w:cs="Times New Roman"/>
          <w:b w:val="0"/>
          <w:color w:val="000000" w:themeColor="text1"/>
          <w:sz w:val="26"/>
          <w:szCs w:val="26"/>
        </w:rPr>
        <w:t>осуществляться соответствующая</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_____________________________________________________________________________________________</w:t>
      </w:r>
    </w:p>
    <w:p w:rsidR="00054E4A" w:rsidRPr="0081684B" w:rsidRDefault="00054E4A" w:rsidP="004408A0">
      <w:pPr>
        <w:pStyle w:val="ConsPlusTitle"/>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деятельность)</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Настоящим заявлением подтверждаю, что с Порядком предоставления гранта ознакомлен(-а), представленные на Конкурс документы и информация, изложенная в настоящем заявлении, содержат подлинные сведения.</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Даю согласие:</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1) на осуществление проверки Управлению по взаимодействию с общественными организациями и молодежной политике Администрации города Норильска и органами муниципального финансового контроля в части соблюдения условий, целей и порядка предоставления гранта, а также его целевого использования в течение сроков, предусмотренных Порядком (в случае признания победителем Конкурса);</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2)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заявке, иной информации об участнике конкурсного отбора, связанной с соответствующим конкурсным отбором.</w:t>
      </w:r>
    </w:p>
    <w:p w:rsidR="004408A0"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4408A0" w:rsidP="004408A0">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w:t>
      </w:r>
      <w:r w:rsidR="00E27E53" w:rsidRPr="0081684B">
        <w:rPr>
          <w:rFonts w:ascii="Times New Roman" w:eastAsia="Arial Unicode MS" w:hAnsi="Times New Roman" w:cs="Times New Roman"/>
          <w:b w:val="0"/>
          <w:color w:val="000000" w:themeColor="text1"/>
          <w:sz w:val="26"/>
          <w:szCs w:val="26"/>
        </w:rPr>
        <w:t>__________</w:t>
      </w:r>
      <w:r w:rsidRPr="0081684B">
        <w:rPr>
          <w:rFonts w:ascii="Times New Roman" w:eastAsia="Arial Unicode MS" w:hAnsi="Times New Roman" w:cs="Times New Roman"/>
          <w:b w:val="0"/>
          <w:color w:val="000000" w:themeColor="text1"/>
          <w:sz w:val="26"/>
          <w:szCs w:val="26"/>
        </w:rPr>
        <w:t>__</w:t>
      </w:r>
      <w:r w:rsidR="00E27E53" w:rsidRPr="0081684B">
        <w:rPr>
          <w:rFonts w:ascii="Times New Roman" w:eastAsia="Arial Unicode MS" w:hAnsi="Times New Roman" w:cs="Times New Roman"/>
          <w:b w:val="0"/>
          <w:color w:val="000000" w:themeColor="text1"/>
          <w:sz w:val="26"/>
          <w:szCs w:val="26"/>
        </w:rPr>
        <w:t xml:space="preserve"> </w:t>
      </w:r>
      <w:r w:rsidR="00E27E53"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__________</w:t>
      </w:r>
      <w:r w:rsidRPr="0081684B">
        <w:rPr>
          <w:rFonts w:ascii="Times New Roman" w:eastAsia="Arial Unicode MS" w:hAnsi="Times New Roman" w:cs="Times New Roman"/>
          <w:b w:val="0"/>
          <w:color w:val="000000" w:themeColor="text1"/>
          <w:sz w:val="26"/>
          <w:szCs w:val="26"/>
        </w:rPr>
        <w:t>__</w:t>
      </w:r>
      <w:r w:rsidR="00054E4A" w:rsidRPr="0081684B">
        <w:rPr>
          <w:rFonts w:ascii="Times New Roman" w:eastAsia="Arial Unicode MS" w:hAnsi="Times New Roman" w:cs="Times New Roman"/>
          <w:b w:val="0"/>
          <w:color w:val="000000" w:themeColor="text1"/>
          <w:sz w:val="26"/>
          <w:szCs w:val="26"/>
        </w:rPr>
        <w:t>____</w:t>
      </w:r>
      <w:r w:rsidR="00E27E53" w:rsidRPr="0081684B">
        <w:rPr>
          <w:rFonts w:ascii="Times New Roman" w:eastAsia="Arial Unicode MS" w:hAnsi="Times New Roman" w:cs="Times New Roman"/>
          <w:b w:val="0"/>
          <w:color w:val="000000" w:themeColor="text1"/>
          <w:sz w:val="26"/>
          <w:szCs w:val="26"/>
        </w:rPr>
        <w:t>_________</w:t>
      </w:r>
      <w:r w:rsidR="00E27E53" w:rsidRPr="0081684B">
        <w:rPr>
          <w:rFonts w:ascii="Times New Roman" w:eastAsia="Arial Unicode MS" w:hAnsi="Times New Roman" w:cs="Times New Roman"/>
          <w:b w:val="0"/>
          <w:color w:val="000000" w:themeColor="text1"/>
          <w:sz w:val="26"/>
          <w:szCs w:val="26"/>
        </w:rPr>
        <w:tab/>
      </w:r>
      <w:r w:rsidR="00E27E53" w:rsidRPr="0081684B">
        <w:rPr>
          <w:rFonts w:ascii="Times New Roman" w:eastAsia="Arial Unicode MS" w:hAnsi="Times New Roman" w:cs="Times New Roman"/>
          <w:b w:val="0"/>
          <w:color w:val="000000" w:themeColor="text1"/>
          <w:sz w:val="26"/>
          <w:szCs w:val="26"/>
        </w:rPr>
        <w:tab/>
        <w:t>_________</w:t>
      </w:r>
      <w:r w:rsidRPr="0081684B">
        <w:rPr>
          <w:rFonts w:ascii="Times New Roman" w:eastAsia="Arial Unicode MS" w:hAnsi="Times New Roman" w:cs="Times New Roman"/>
          <w:b w:val="0"/>
          <w:color w:val="000000" w:themeColor="text1"/>
          <w:sz w:val="26"/>
          <w:szCs w:val="26"/>
        </w:rPr>
        <w:t>______</w:t>
      </w:r>
    </w:p>
    <w:p w:rsidR="004408A0" w:rsidRPr="0081684B" w:rsidRDefault="00E27E53" w:rsidP="00E27E53">
      <w:pPr>
        <w:pStyle w:val="ConsPlusTitle"/>
        <w:ind w:firstLine="708"/>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(дата) </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t xml:space="preserve"> (</w:t>
      </w:r>
      <w:r w:rsidR="00054E4A" w:rsidRPr="0081684B">
        <w:rPr>
          <w:rFonts w:ascii="Times New Roman" w:eastAsia="Arial Unicode MS" w:hAnsi="Times New Roman" w:cs="Times New Roman"/>
          <w:b w:val="0"/>
          <w:color w:val="000000" w:themeColor="text1"/>
          <w:sz w:val="26"/>
          <w:szCs w:val="26"/>
        </w:rPr>
        <w:t xml:space="preserve">фамилия, </w:t>
      </w:r>
      <w:r w:rsidRPr="0081684B">
        <w:rPr>
          <w:rFonts w:ascii="Times New Roman" w:eastAsia="Arial Unicode MS" w:hAnsi="Times New Roman" w:cs="Times New Roman"/>
          <w:b w:val="0"/>
          <w:color w:val="000000" w:themeColor="text1"/>
          <w:sz w:val="26"/>
          <w:szCs w:val="26"/>
        </w:rPr>
        <w:t xml:space="preserve">инициалы) </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t>(</w:t>
      </w:r>
      <w:r w:rsidR="00054E4A" w:rsidRPr="0081684B">
        <w:rPr>
          <w:rFonts w:ascii="Times New Roman" w:eastAsia="Arial Unicode MS" w:hAnsi="Times New Roman" w:cs="Times New Roman"/>
          <w:b w:val="0"/>
          <w:color w:val="000000" w:themeColor="text1"/>
          <w:sz w:val="26"/>
          <w:szCs w:val="26"/>
        </w:rPr>
        <w:t>подпись)</w:t>
      </w:r>
    </w:p>
    <w:p w:rsidR="004408A0" w:rsidRPr="0081684B" w:rsidRDefault="004408A0" w:rsidP="00E27E53">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4408A0">
      <w:pPr>
        <w:pStyle w:val="ConsPlusTitle"/>
        <w:ind w:left="708" w:firstLine="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МП</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4408A0" w:rsidRPr="0081684B" w:rsidRDefault="004408A0"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054E4A" w:rsidRPr="0081684B" w:rsidRDefault="004408A0" w:rsidP="00054E4A">
      <w:pPr>
        <w:pStyle w:val="ConsPlusTitle"/>
        <w:ind w:firstLine="411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Приложение</w:t>
      </w:r>
    </w:p>
    <w:p w:rsidR="00054E4A" w:rsidRPr="0081684B" w:rsidRDefault="00054E4A" w:rsidP="00054E4A">
      <w:pPr>
        <w:pStyle w:val="ConsPlusTitle"/>
        <w:ind w:firstLine="4111"/>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к Заявлению на участие в конкурсном отборе</w:t>
      </w:r>
    </w:p>
    <w:p w:rsidR="00054E4A" w:rsidRPr="0081684B" w:rsidRDefault="00054E4A" w:rsidP="00054E4A">
      <w:pPr>
        <w:pStyle w:val="ConsPlusTitle"/>
        <w:ind w:firstLine="4111"/>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СОГЛАСИЕ</w:t>
      </w:r>
    </w:p>
    <w:p w:rsidR="00054E4A" w:rsidRPr="0081684B" w:rsidRDefault="00054E4A" w:rsidP="00054E4A">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 обработку персональных данных</w:t>
      </w:r>
    </w:p>
    <w:p w:rsidR="00054E4A" w:rsidRPr="0081684B" w:rsidRDefault="00054E4A" w:rsidP="00054E4A">
      <w:pPr>
        <w:pStyle w:val="ConsPlusTitle"/>
        <w:ind w:firstLine="709"/>
        <w:jc w:val="both"/>
        <w:outlineLvl w:val="0"/>
        <w:rPr>
          <w:rFonts w:ascii="Times New Roman" w:eastAsia="Arial Unicode MS" w:hAnsi="Times New Roman" w:cs="Times New Roman"/>
          <w:b w:val="0"/>
          <w:color w:val="000000" w:themeColor="text1"/>
          <w:sz w:val="26"/>
          <w:szCs w:val="26"/>
        </w:rPr>
      </w:pPr>
    </w:p>
    <w:p w:rsidR="00E27E53"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Я, _______________________________________________________</w:t>
      </w:r>
      <w:r w:rsidR="004408A0" w:rsidRPr="0081684B">
        <w:rPr>
          <w:rFonts w:ascii="Times New Roman" w:eastAsia="Arial Unicode MS" w:hAnsi="Times New Roman" w:cs="Times New Roman"/>
          <w:b w:val="0"/>
          <w:color w:val="000000" w:themeColor="text1"/>
          <w:sz w:val="26"/>
          <w:szCs w:val="26"/>
        </w:rPr>
        <w:t>________</w:t>
      </w:r>
      <w:r w:rsidRPr="0081684B">
        <w:rPr>
          <w:rFonts w:ascii="Times New Roman" w:eastAsia="Arial Unicode MS" w:hAnsi="Times New Roman" w:cs="Times New Roman"/>
          <w:b w:val="0"/>
          <w:color w:val="000000" w:themeColor="text1"/>
          <w:sz w:val="26"/>
          <w:szCs w:val="26"/>
        </w:rPr>
        <w:t>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(фамилия, имя, отчество (последнее - при наличии)</w:t>
      </w:r>
      <w:r w:rsidR="004408A0" w:rsidRPr="0081684B">
        <w:rPr>
          <w:rFonts w:ascii="Times New Roman" w:eastAsia="Arial Unicode MS" w:hAnsi="Times New Roman" w:cs="Times New Roman"/>
          <w:b w:val="0"/>
          <w:color w:val="000000" w:themeColor="text1"/>
          <w:sz w:val="26"/>
          <w:szCs w:val="26"/>
        </w:rPr>
        <w:t xml:space="preserve"> </w:t>
      </w:r>
      <w:r w:rsidRPr="0081684B">
        <w:rPr>
          <w:rFonts w:ascii="Times New Roman" w:eastAsia="Arial Unicode MS" w:hAnsi="Times New Roman" w:cs="Times New Roman"/>
          <w:b w:val="0"/>
          <w:color w:val="000000" w:themeColor="text1"/>
          <w:sz w:val="26"/>
          <w:szCs w:val="26"/>
        </w:rPr>
        <w:t>субъекта персональных данных полностью)</w:t>
      </w:r>
    </w:p>
    <w:p w:rsidR="00E27E53" w:rsidRPr="0081684B" w:rsidRDefault="00E27E53"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и</w:t>
      </w:r>
      <w:r w:rsidR="00054E4A" w:rsidRPr="0081684B">
        <w:rPr>
          <w:rFonts w:ascii="Times New Roman" w:eastAsia="Arial Unicode MS" w:hAnsi="Times New Roman" w:cs="Times New Roman"/>
          <w:b w:val="0"/>
          <w:color w:val="000000" w:themeColor="text1"/>
          <w:sz w:val="26"/>
          <w:szCs w:val="26"/>
        </w:rPr>
        <w:t>меющий</w:t>
      </w:r>
      <w:r w:rsidRPr="0081684B">
        <w:rPr>
          <w:rFonts w:ascii="Times New Roman" w:eastAsia="Arial Unicode MS" w:hAnsi="Times New Roman" w:cs="Times New Roman"/>
          <w:b w:val="0"/>
          <w:color w:val="000000" w:themeColor="text1"/>
          <w:sz w:val="26"/>
          <w:szCs w:val="26"/>
        </w:rPr>
        <w:t xml:space="preserve"> </w:t>
      </w:r>
      <w:r w:rsidR="00054E4A" w:rsidRPr="0081684B">
        <w:rPr>
          <w:rFonts w:ascii="Times New Roman" w:eastAsia="Arial Unicode MS" w:hAnsi="Times New Roman" w:cs="Times New Roman"/>
          <w:b w:val="0"/>
          <w:color w:val="000000" w:themeColor="text1"/>
          <w:sz w:val="26"/>
          <w:szCs w:val="26"/>
        </w:rPr>
        <w:t>(</w:t>
      </w:r>
      <w:proofErr w:type="spellStart"/>
      <w:r w:rsidR="00054E4A" w:rsidRPr="0081684B">
        <w:rPr>
          <w:rFonts w:ascii="Times New Roman" w:eastAsia="Arial Unicode MS" w:hAnsi="Times New Roman" w:cs="Times New Roman"/>
          <w:b w:val="0"/>
          <w:color w:val="000000" w:themeColor="text1"/>
          <w:sz w:val="26"/>
          <w:szCs w:val="26"/>
        </w:rPr>
        <w:t>ая</w:t>
      </w:r>
      <w:proofErr w:type="spellEnd"/>
      <w:r w:rsidR="00054E4A" w:rsidRPr="0081684B">
        <w:rPr>
          <w:rFonts w:ascii="Times New Roman" w:eastAsia="Arial Unicode MS" w:hAnsi="Times New Roman" w:cs="Times New Roman"/>
          <w:b w:val="0"/>
          <w:color w:val="000000" w:themeColor="text1"/>
          <w:sz w:val="26"/>
          <w:szCs w:val="26"/>
        </w:rPr>
        <w:t>) паспорт серия _</w:t>
      </w:r>
      <w:r w:rsidRPr="0081684B">
        <w:rPr>
          <w:rFonts w:ascii="Times New Roman" w:eastAsia="Arial Unicode MS" w:hAnsi="Times New Roman" w:cs="Times New Roman"/>
          <w:b w:val="0"/>
          <w:color w:val="000000" w:themeColor="text1"/>
          <w:sz w:val="26"/>
          <w:szCs w:val="26"/>
        </w:rPr>
        <w:t>_______ номер ________________,</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выдан________________________________________________________________</w:t>
      </w:r>
    </w:p>
    <w:p w:rsidR="00054E4A" w:rsidRPr="0081684B" w:rsidRDefault="00054E4A"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(наименование органа, выдавшего документ, дата выдачи)</w:t>
      </w:r>
    </w:p>
    <w:p w:rsidR="004408A0" w:rsidRPr="0081684B" w:rsidRDefault="00E27E53" w:rsidP="004408A0">
      <w:pPr>
        <w:pStyle w:val="ConsPlusTitle"/>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Зарегистрированный </w:t>
      </w:r>
      <w:r w:rsidR="00054E4A" w:rsidRPr="0081684B">
        <w:rPr>
          <w:rFonts w:ascii="Times New Roman" w:eastAsia="Arial Unicode MS" w:hAnsi="Times New Roman" w:cs="Times New Roman"/>
          <w:b w:val="0"/>
          <w:color w:val="000000" w:themeColor="text1"/>
          <w:sz w:val="26"/>
          <w:szCs w:val="26"/>
        </w:rPr>
        <w:t>(</w:t>
      </w:r>
      <w:proofErr w:type="spellStart"/>
      <w:r w:rsidR="00054E4A" w:rsidRPr="0081684B">
        <w:rPr>
          <w:rFonts w:ascii="Times New Roman" w:eastAsia="Arial Unicode MS" w:hAnsi="Times New Roman" w:cs="Times New Roman"/>
          <w:b w:val="0"/>
          <w:color w:val="000000" w:themeColor="text1"/>
          <w:sz w:val="26"/>
          <w:szCs w:val="26"/>
        </w:rPr>
        <w:t>ая</w:t>
      </w:r>
      <w:proofErr w:type="spellEnd"/>
      <w:r w:rsidR="00054E4A" w:rsidRPr="0081684B">
        <w:rPr>
          <w:rFonts w:ascii="Times New Roman" w:eastAsia="Arial Unicode MS" w:hAnsi="Times New Roman" w:cs="Times New Roman"/>
          <w:b w:val="0"/>
          <w:color w:val="000000" w:themeColor="text1"/>
          <w:sz w:val="26"/>
          <w:szCs w:val="26"/>
        </w:rPr>
        <w:t>) по адресу: ______________________________________</w:t>
      </w:r>
    </w:p>
    <w:p w:rsidR="00054E4A" w:rsidRPr="0081684B" w:rsidRDefault="00054E4A" w:rsidP="004408A0">
      <w:pPr>
        <w:pStyle w:val="ConsPlusTitle"/>
        <w:ind w:left="3540" w:firstLine="708"/>
        <w:jc w:val="center"/>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(почтовый индекс, адрес регистрации по месту жительства)</w:t>
      </w: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_____________________________________________________________________,</w:t>
      </w:r>
    </w:p>
    <w:p w:rsidR="00E27E53" w:rsidRPr="0081684B" w:rsidRDefault="00054E4A" w:rsidP="00E27E53">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в соответствии с Федеральным законом от 27.07.2006 № 152-ФЗ «О персональных данных», в целях участия в конкурсе социальных проектов среди социально ориентированных некоммерческих организаций в муниципальном образовании город Норильск, реализующих социальные проекты на территории муниципального образования город Норильск, даю согласие Администрации города Норильска (663302, Красноярский </w:t>
      </w:r>
      <w:r w:rsidR="004408A0" w:rsidRPr="0081684B">
        <w:rPr>
          <w:rFonts w:ascii="Times New Roman" w:eastAsia="Arial Unicode MS" w:hAnsi="Times New Roman" w:cs="Times New Roman"/>
          <w:b w:val="0"/>
          <w:color w:val="000000" w:themeColor="text1"/>
          <w:sz w:val="26"/>
          <w:szCs w:val="26"/>
        </w:rPr>
        <w:t xml:space="preserve">край, </w:t>
      </w:r>
      <w:r w:rsidRPr="0081684B">
        <w:rPr>
          <w:rFonts w:ascii="Times New Roman" w:eastAsia="Arial Unicode MS" w:hAnsi="Times New Roman" w:cs="Times New Roman"/>
          <w:b w:val="0"/>
          <w:color w:val="000000" w:themeColor="text1"/>
          <w:sz w:val="26"/>
          <w:szCs w:val="26"/>
        </w:rPr>
        <w:t>г. Норильск, ул. Советская, д. 9) и Экспертной комиссии по организации и проведению конкурсного отбора для проведения оценки и экспертизы социальных проектов н</w:t>
      </w:r>
      <w:r w:rsidR="004408A0" w:rsidRPr="0081684B">
        <w:rPr>
          <w:rFonts w:ascii="Times New Roman" w:eastAsia="Arial Unicode MS" w:hAnsi="Times New Roman" w:cs="Times New Roman"/>
          <w:b w:val="0"/>
          <w:color w:val="000000" w:themeColor="text1"/>
          <w:sz w:val="26"/>
          <w:szCs w:val="26"/>
        </w:rPr>
        <w:t xml:space="preserve">а обработку моих персональных данных, содержащихся в представленных </w:t>
      </w:r>
      <w:r w:rsidRPr="0081684B">
        <w:rPr>
          <w:rFonts w:ascii="Times New Roman" w:eastAsia="Arial Unicode MS" w:hAnsi="Times New Roman" w:cs="Times New Roman"/>
          <w:b w:val="0"/>
          <w:color w:val="000000" w:themeColor="text1"/>
          <w:sz w:val="26"/>
          <w:szCs w:val="26"/>
        </w:rPr>
        <w:t>документах, с использованием средств автоматизации, а также без испол</w:t>
      </w:r>
      <w:r w:rsidR="00E27E53" w:rsidRPr="0081684B">
        <w:rPr>
          <w:rFonts w:ascii="Times New Roman" w:eastAsia="Arial Unicode MS" w:hAnsi="Times New Roman" w:cs="Times New Roman"/>
          <w:b w:val="0"/>
          <w:color w:val="000000" w:themeColor="text1"/>
          <w:sz w:val="26"/>
          <w:szCs w:val="26"/>
        </w:rPr>
        <w:t>ьзования средств автоматизации, а именно совершение действий,</w:t>
      </w:r>
      <w:r w:rsidRPr="0081684B">
        <w:rPr>
          <w:rFonts w:ascii="Times New Roman" w:eastAsia="Arial Unicode MS" w:hAnsi="Times New Roman" w:cs="Times New Roman"/>
          <w:b w:val="0"/>
          <w:color w:val="000000" w:themeColor="text1"/>
          <w:sz w:val="26"/>
          <w:szCs w:val="26"/>
        </w:rPr>
        <w:t xml:space="preserve"> </w:t>
      </w:r>
      <w:r w:rsidR="00E27E53" w:rsidRPr="0081684B">
        <w:rPr>
          <w:rFonts w:ascii="Times New Roman" w:eastAsia="Arial Unicode MS" w:hAnsi="Times New Roman" w:cs="Times New Roman"/>
          <w:b w:val="0"/>
          <w:color w:val="000000" w:themeColor="text1"/>
          <w:sz w:val="26"/>
          <w:szCs w:val="26"/>
        </w:rPr>
        <w:t>предусмотренных пунктом 3 части первой статьи 3 Федерального закона от 27.07.2006 № 152-ФЗ «О персональных данных» (в том числе на размещение</w:t>
      </w:r>
      <w:r w:rsidRPr="0081684B">
        <w:rPr>
          <w:rFonts w:ascii="Times New Roman" w:eastAsia="Arial Unicode MS" w:hAnsi="Times New Roman" w:cs="Times New Roman"/>
          <w:b w:val="0"/>
          <w:color w:val="000000" w:themeColor="text1"/>
          <w:sz w:val="26"/>
          <w:szCs w:val="26"/>
        </w:rPr>
        <w:t xml:space="preserve"> моих фамилии, имени,</w:t>
      </w:r>
      <w:r w:rsidR="00E27E53" w:rsidRPr="0081684B">
        <w:rPr>
          <w:rFonts w:ascii="Times New Roman" w:eastAsia="Arial Unicode MS" w:hAnsi="Times New Roman" w:cs="Times New Roman"/>
          <w:b w:val="0"/>
          <w:color w:val="000000" w:themeColor="text1"/>
          <w:sz w:val="26"/>
          <w:szCs w:val="26"/>
        </w:rPr>
        <w:t xml:space="preserve"> отчества (при наличии) и информации о проекте в средствах массовой</w:t>
      </w:r>
      <w:r w:rsidRPr="0081684B">
        <w:rPr>
          <w:rFonts w:ascii="Times New Roman" w:eastAsia="Arial Unicode MS" w:hAnsi="Times New Roman" w:cs="Times New Roman"/>
          <w:b w:val="0"/>
          <w:color w:val="000000" w:themeColor="text1"/>
          <w:sz w:val="26"/>
          <w:szCs w:val="26"/>
        </w:rPr>
        <w:t xml:space="preserve"> информации, на официальном сайте муниципальн</w:t>
      </w:r>
      <w:r w:rsidR="00E27E53" w:rsidRPr="0081684B">
        <w:rPr>
          <w:rFonts w:ascii="Times New Roman" w:eastAsia="Arial Unicode MS" w:hAnsi="Times New Roman" w:cs="Times New Roman"/>
          <w:b w:val="0"/>
          <w:color w:val="000000" w:themeColor="text1"/>
          <w:sz w:val="26"/>
          <w:szCs w:val="26"/>
        </w:rPr>
        <w:t>ого образования город Норильск).</w:t>
      </w:r>
    </w:p>
    <w:p w:rsidR="00054E4A" w:rsidRPr="0081684B" w:rsidRDefault="00054E4A" w:rsidP="00E27E53">
      <w:pPr>
        <w:pStyle w:val="ConsPlusTitle"/>
        <w:ind w:firstLine="708"/>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Настоящее согласие вступает в силу со дня его подпи</w:t>
      </w:r>
      <w:r w:rsidR="00E27E53" w:rsidRPr="0081684B">
        <w:rPr>
          <w:rFonts w:ascii="Times New Roman" w:eastAsia="Arial Unicode MS" w:hAnsi="Times New Roman" w:cs="Times New Roman"/>
          <w:b w:val="0"/>
          <w:color w:val="000000" w:themeColor="text1"/>
          <w:sz w:val="26"/>
          <w:szCs w:val="26"/>
        </w:rPr>
        <w:t>сания и действует до истечения</w:t>
      </w:r>
      <w:r w:rsidRPr="0081684B">
        <w:rPr>
          <w:rFonts w:ascii="Times New Roman" w:eastAsia="Arial Unicode MS" w:hAnsi="Times New Roman" w:cs="Times New Roman"/>
          <w:b w:val="0"/>
          <w:color w:val="000000" w:themeColor="text1"/>
          <w:sz w:val="26"/>
          <w:szCs w:val="26"/>
        </w:rPr>
        <w:t xml:space="preserve"> сроков хранения соответствующей информаци</w:t>
      </w:r>
      <w:r w:rsidR="00E27E53" w:rsidRPr="0081684B">
        <w:rPr>
          <w:rFonts w:ascii="Times New Roman" w:eastAsia="Arial Unicode MS" w:hAnsi="Times New Roman" w:cs="Times New Roman"/>
          <w:b w:val="0"/>
          <w:color w:val="000000" w:themeColor="text1"/>
          <w:sz w:val="26"/>
          <w:szCs w:val="26"/>
        </w:rPr>
        <w:t>и или документов, содержащих указанную информацию, определяемых в соответствии</w:t>
      </w:r>
      <w:r w:rsidRPr="0081684B">
        <w:rPr>
          <w:rFonts w:ascii="Times New Roman" w:eastAsia="Arial Unicode MS" w:hAnsi="Times New Roman" w:cs="Times New Roman"/>
          <w:b w:val="0"/>
          <w:color w:val="000000" w:themeColor="text1"/>
          <w:sz w:val="26"/>
          <w:szCs w:val="26"/>
        </w:rPr>
        <w:t xml:space="preserve"> с законодательством Российской Федерации. Согласие может быть отозвано мною в любое время на основании моего письменного заявления.</w:t>
      </w:r>
    </w:p>
    <w:p w:rsidR="00054E4A" w:rsidRPr="0081684B" w:rsidRDefault="00054E4A" w:rsidP="00E27E53">
      <w:pPr>
        <w:pStyle w:val="ConsPlusTitle"/>
        <w:jc w:val="both"/>
        <w:outlineLvl w:val="0"/>
        <w:rPr>
          <w:rFonts w:ascii="Times New Roman" w:eastAsia="Arial Unicode MS" w:hAnsi="Times New Roman" w:cs="Times New Roman"/>
          <w:b w:val="0"/>
          <w:color w:val="000000" w:themeColor="text1"/>
          <w:sz w:val="26"/>
          <w:szCs w:val="26"/>
        </w:rPr>
      </w:pPr>
    </w:p>
    <w:p w:rsidR="00054E4A" w:rsidRPr="0081684B" w:rsidRDefault="00054E4A" w:rsidP="00054E4A">
      <w:pPr>
        <w:pStyle w:val="ConsPlusTitle"/>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t xml:space="preserve">«____» ____________ </w:t>
      </w:r>
      <w:r w:rsidR="00E27E53" w:rsidRPr="0081684B">
        <w:rPr>
          <w:rFonts w:ascii="Times New Roman" w:eastAsia="Arial Unicode MS" w:hAnsi="Times New Roman" w:cs="Times New Roman"/>
          <w:b w:val="0"/>
          <w:color w:val="000000" w:themeColor="text1"/>
          <w:sz w:val="26"/>
          <w:szCs w:val="26"/>
        </w:rPr>
        <w:t xml:space="preserve">____ г. ___________ </w:t>
      </w:r>
      <w:r w:rsidRPr="0081684B">
        <w:rPr>
          <w:rFonts w:ascii="Times New Roman" w:eastAsia="Arial Unicode MS" w:hAnsi="Times New Roman" w:cs="Times New Roman"/>
          <w:b w:val="0"/>
          <w:color w:val="000000" w:themeColor="text1"/>
          <w:sz w:val="26"/>
          <w:szCs w:val="26"/>
        </w:rPr>
        <w:t>_________________________________</w:t>
      </w:r>
    </w:p>
    <w:p w:rsidR="00054E4A" w:rsidRPr="0081684B" w:rsidRDefault="00E27E53" w:rsidP="00E27E53">
      <w:pPr>
        <w:pStyle w:val="ConsPlusTitle"/>
        <w:ind w:left="708" w:firstLine="708"/>
        <w:jc w:val="both"/>
        <w:outlineLvl w:val="0"/>
        <w:rPr>
          <w:rFonts w:ascii="Times New Roman" w:eastAsia="Arial Unicode MS" w:hAnsi="Times New Roman" w:cs="Times New Roman"/>
          <w:b w:val="0"/>
          <w:color w:val="000000" w:themeColor="text1"/>
          <w:sz w:val="26"/>
          <w:szCs w:val="26"/>
        </w:rPr>
      </w:pPr>
      <w:r w:rsidRPr="0081684B">
        <w:rPr>
          <w:rFonts w:ascii="Times New Roman" w:eastAsia="Arial Unicode MS" w:hAnsi="Times New Roman" w:cs="Times New Roman"/>
          <w:b w:val="0"/>
          <w:color w:val="000000" w:themeColor="text1"/>
          <w:sz w:val="26"/>
          <w:szCs w:val="26"/>
        </w:rPr>
        <w:lastRenderedPageBreak/>
        <w:t>(дата)</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(п</w:t>
      </w:r>
      <w:r w:rsidRPr="0081684B">
        <w:rPr>
          <w:rFonts w:ascii="Times New Roman" w:eastAsia="Arial Unicode MS" w:hAnsi="Times New Roman" w:cs="Times New Roman"/>
          <w:b w:val="0"/>
          <w:color w:val="000000" w:themeColor="text1"/>
          <w:sz w:val="26"/>
          <w:szCs w:val="26"/>
        </w:rPr>
        <w:t>одпись)</w:t>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Pr="0081684B">
        <w:rPr>
          <w:rFonts w:ascii="Times New Roman" w:eastAsia="Arial Unicode MS" w:hAnsi="Times New Roman" w:cs="Times New Roman"/>
          <w:b w:val="0"/>
          <w:color w:val="000000" w:themeColor="text1"/>
          <w:sz w:val="26"/>
          <w:szCs w:val="26"/>
        </w:rPr>
        <w:tab/>
      </w:r>
      <w:r w:rsidR="00054E4A" w:rsidRPr="0081684B">
        <w:rPr>
          <w:rFonts w:ascii="Times New Roman" w:eastAsia="Arial Unicode MS" w:hAnsi="Times New Roman" w:cs="Times New Roman"/>
          <w:b w:val="0"/>
          <w:color w:val="000000" w:themeColor="text1"/>
          <w:sz w:val="26"/>
          <w:szCs w:val="26"/>
        </w:rPr>
        <w:t>(расшифровка)</w:t>
      </w:r>
    </w:p>
    <w:sectPr w:rsidR="00054E4A" w:rsidRPr="0081684B" w:rsidSect="004A21B4">
      <w:pgSz w:w="11905" w:h="16838"/>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4BE"/>
    <w:multiLevelType w:val="multilevel"/>
    <w:tmpl w:val="7CC2A220"/>
    <w:lvl w:ilvl="0">
      <w:start w:val="1"/>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
    <w:nsid w:val="111C121A"/>
    <w:multiLevelType w:val="multilevel"/>
    <w:tmpl w:val="63820E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20C5B91"/>
    <w:multiLevelType w:val="multilevel"/>
    <w:tmpl w:val="FDDA3954"/>
    <w:lvl w:ilvl="0">
      <w:start w:val="1"/>
      <w:numFmt w:val="decimal"/>
      <w:lvlText w:val="%1."/>
      <w:lvlJc w:val="left"/>
      <w:pPr>
        <w:ind w:left="189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8B30D89"/>
    <w:multiLevelType w:val="multilevel"/>
    <w:tmpl w:val="EB68922C"/>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69E63C6"/>
    <w:multiLevelType w:val="multilevel"/>
    <w:tmpl w:val="7F042C90"/>
    <w:lvl w:ilvl="0">
      <w:start w:val="1"/>
      <w:numFmt w:val="decimal"/>
      <w:suff w:val="space"/>
      <w:lvlText w:val="%1."/>
      <w:lvlJc w:val="left"/>
      <w:pPr>
        <w:ind w:left="1415" w:hanging="705"/>
      </w:pPr>
      <w:rPr>
        <w:rFonts w:ascii="Times New Roman CYR" w:hAnsi="Times New Roman CYR" w:cs="Times New Roman CYR" w:hint="default"/>
      </w:rPr>
    </w:lvl>
    <w:lvl w:ilvl="1">
      <w:start w:val="1"/>
      <w:numFmt w:val="decimal"/>
      <w:isLgl/>
      <w:suff w:val="space"/>
      <w:lvlText w:val="%1.%2."/>
      <w:lvlJc w:val="left"/>
      <w:pPr>
        <w:ind w:left="1637"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3050" w:hanging="144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770" w:hanging="1800"/>
      </w:pPr>
      <w:rPr>
        <w:rFonts w:hint="default"/>
      </w:rPr>
    </w:lvl>
    <w:lvl w:ilvl="8">
      <w:start w:val="1"/>
      <w:numFmt w:val="decimal"/>
      <w:isLgl/>
      <w:lvlText w:val="%1.%2.%3.%4.%5.%6.%7.%8.%9."/>
      <w:lvlJc w:val="left"/>
      <w:pPr>
        <w:ind w:left="3950" w:hanging="1800"/>
      </w:pPr>
      <w:rPr>
        <w:rFonts w:hint="default"/>
      </w:rPr>
    </w:lvl>
  </w:abstractNum>
  <w:abstractNum w:abstractNumId="5">
    <w:nsid w:val="558351D3"/>
    <w:multiLevelType w:val="multilevel"/>
    <w:tmpl w:val="9C1A15E2"/>
    <w:lvl w:ilvl="0">
      <w:start w:val="2"/>
      <w:numFmt w:val="decimal"/>
      <w:lvlText w:val="%1."/>
      <w:lvlJc w:val="left"/>
      <w:pPr>
        <w:ind w:left="585" w:hanging="585"/>
      </w:pPr>
      <w:rPr>
        <w:rFonts w:eastAsiaTheme="minorHAnsi" w:hint="default"/>
        <w:color w:val="auto"/>
      </w:rPr>
    </w:lvl>
    <w:lvl w:ilvl="1">
      <w:start w:val="2"/>
      <w:numFmt w:val="decimal"/>
      <w:lvlText w:val="%1.%2."/>
      <w:lvlJc w:val="left"/>
      <w:pPr>
        <w:ind w:left="1216" w:hanging="720"/>
      </w:pPr>
      <w:rPr>
        <w:rFonts w:eastAsiaTheme="minorHAnsi" w:hint="default"/>
        <w:color w:val="auto"/>
      </w:rPr>
    </w:lvl>
    <w:lvl w:ilvl="2">
      <w:start w:val="2"/>
      <w:numFmt w:val="decimal"/>
      <w:lvlText w:val="%1.%2.%3."/>
      <w:lvlJc w:val="left"/>
      <w:pPr>
        <w:ind w:left="1712" w:hanging="720"/>
      </w:pPr>
      <w:rPr>
        <w:rFonts w:eastAsiaTheme="minorHAnsi" w:hint="default"/>
        <w:color w:val="auto"/>
      </w:rPr>
    </w:lvl>
    <w:lvl w:ilvl="3">
      <w:start w:val="1"/>
      <w:numFmt w:val="decimal"/>
      <w:lvlText w:val="%1.%2.%3.%4."/>
      <w:lvlJc w:val="left"/>
      <w:pPr>
        <w:ind w:left="2568" w:hanging="1080"/>
      </w:pPr>
      <w:rPr>
        <w:rFonts w:eastAsiaTheme="minorHAnsi" w:hint="default"/>
        <w:color w:val="auto"/>
      </w:rPr>
    </w:lvl>
    <w:lvl w:ilvl="4">
      <w:start w:val="1"/>
      <w:numFmt w:val="decimal"/>
      <w:lvlText w:val="%1.%2.%3.%4.%5."/>
      <w:lvlJc w:val="left"/>
      <w:pPr>
        <w:ind w:left="3064" w:hanging="1080"/>
      </w:pPr>
      <w:rPr>
        <w:rFonts w:eastAsiaTheme="minorHAnsi" w:hint="default"/>
        <w:color w:val="auto"/>
      </w:rPr>
    </w:lvl>
    <w:lvl w:ilvl="5">
      <w:start w:val="1"/>
      <w:numFmt w:val="decimal"/>
      <w:lvlText w:val="%1.%2.%3.%4.%5.%6."/>
      <w:lvlJc w:val="left"/>
      <w:pPr>
        <w:ind w:left="3920" w:hanging="1440"/>
      </w:pPr>
      <w:rPr>
        <w:rFonts w:eastAsiaTheme="minorHAnsi" w:hint="default"/>
        <w:color w:val="auto"/>
      </w:rPr>
    </w:lvl>
    <w:lvl w:ilvl="6">
      <w:start w:val="1"/>
      <w:numFmt w:val="decimal"/>
      <w:lvlText w:val="%1.%2.%3.%4.%5.%6.%7."/>
      <w:lvlJc w:val="left"/>
      <w:pPr>
        <w:ind w:left="4416" w:hanging="1440"/>
      </w:pPr>
      <w:rPr>
        <w:rFonts w:eastAsiaTheme="minorHAnsi" w:hint="default"/>
        <w:color w:val="auto"/>
      </w:rPr>
    </w:lvl>
    <w:lvl w:ilvl="7">
      <w:start w:val="1"/>
      <w:numFmt w:val="decimal"/>
      <w:lvlText w:val="%1.%2.%3.%4.%5.%6.%7.%8."/>
      <w:lvlJc w:val="left"/>
      <w:pPr>
        <w:ind w:left="5272" w:hanging="1800"/>
      </w:pPr>
      <w:rPr>
        <w:rFonts w:eastAsiaTheme="minorHAnsi" w:hint="default"/>
        <w:color w:val="auto"/>
      </w:rPr>
    </w:lvl>
    <w:lvl w:ilvl="8">
      <w:start w:val="1"/>
      <w:numFmt w:val="decimal"/>
      <w:lvlText w:val="%1.%2.%3.%4.%5.%6.%7.%8.%9."/>
      <w:lvlJc w:val="left"/>
      <w:pPr>
        <w:ind w:left="5768" w:hanging="1800"/>
      </w:pPr>
      <w:rPr>
        <w:rFonts w:eastAsiaTheme="minorHAnsi" w:hint="default"/>
        <w:color w:val="auto"/>
      </w:rPr>
    </w:lvl>
  </w:abstractNum>
  <w:abstractNum w:abstractNumId="6">
    <w:nsid w:val="7CAB122A"/>
    <w:multiLevelType w:val="multilevel"/>
    <w:tmpl w:val="EC181DAE"/>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7"/>
    <w:rsid w:val="00004806"/>
    <w:rsid w:val="00007A3C"/>
    <w:rsid w:val="00015300"/>
    <w:rsid w:val="00017E9F"/>
    <w:rsid w:val="00021D94"/>
    <w:rsid w:val="00035113"/>
    <w:rsid w:val="00053770"/>
    <w:rsid w:val="00054E4A"/>
    <w:rsid w:val="000739C5"/>
    <w:rsid w:val="000837F6"/>
    <w:rsid w:val="000842E9"/>
    <w:rsid w:val="00084336"/>
    <w:rsid w:val="00093827"/>
    <w:rsid w:val="000A3763"/>
    <w:rsid w:val="000B1383"/>
    <w:rsid w:val="000B214F"/>
    <w:rsid w:val="000B4539"/>
    <w:rsid w:val="000C62A5"/>
    <w:rsid w:val="000D7716"/>
    <w:rsid w:val="000E0A0F"/>
    <w:rsid w:val="000E1330"/>
    <w:rsid w:val="000F2250"/>
    <w:rsid w:val="00102581"/>
    <w:rsid w:val="00102DAB"/>
    <w:rsid w:val="001224EA"/>
    <w:rsid w:val="00124202"/>
    <w:rsid w:val="0012636B"/>
    <w:rsid w:val="00137B59"/>
    <w:rsid w:val="0014285D"/>
    <w:rsid w:val="001608A8"/>
    <w:rsid w:val="00180AB1"/>
    <w:rsid w:val="001826B8"/>
    <w:rsid w:val="0018481D"/>
    <w:rsid w:val="00187D9A"/>
    <w:rsid w:val="00187EF2"/>
    <w:rsid w:val="00196544"/>
    <w:rsid w:val="001975BE"/>
    <w:rsid w:val="001D0285"/>
    <w:rsid w:val="001D05BA"/>
    <w:rsid w:val="001D4A78"/>
    <w:rsid w:val="001D7281"/>
    <w:rsid w:val="001E3A75"/>
    <w:rsid w:val="001F0ECA"/>
    <w:rsid w:val="001F3FE3"/>
    <w:rsid w:val="00210BFB"/>
    <w:rsid w:val="00217B93"/>
    <w:rsid w:val="002240FB"/>
    <w:rsid w:val="00224E67"/>
    <w:rsid w:val="00224F80"/>
    <w:rsid w:val="00225865"/>
    <w:rsid w:val="00237F26"/>
    <w:rsid w:val="00241BBB"/>
    <w:rsid w:val="00253E64"/>
    <w:rsid w:val="002635C7"/>
    <w:rsid w:val="0026611F"/>
    <w:rsid w:val="00270E7D"/>
    <w:rsid w:val="00274CB3"/>
    <w:rsid w:val="0029269C"/>
    <w:rsid w:val="00296E3E"/>
    <w:rsid w:val="002A01E4"/>
    <w:rsid w:val="002B2D9F"/>
    <w:rsid w:val="002B6191"/>
    <w:rsid w:val="002C4CB6"/>
    <w:rsid w:val="002D0542"/>
    <w:rsid w:val="002E2A6A"/>
    <w:rsid w:val="00307F65"/>
    <w:rsid w:val="00322BFA"/>
    <w:rsid w:val="00333EB7"/>
    <w:rsid w:val="003359B5"/>
    <w:rsid w:val="0034055F"/>
    <w:rsid w:val="00342572"/>
    <w:rsid w:val="003476A5"/>
    <w:rsid w:val="00354629"/>
    <w:rsid w:val="0035524A"/>
    <w:rsid w:val="003602E1"/>
    <w:rsid w:val="00384C69"/>
    <w:rsid w:val="00392D64"/>
    <w:rsid w:val="00394C5C"/>
    <w:rsid w:val="003A038C"/>
    <w:rsid w:val="003A2542"/>
    <w:rsid w:val="003A2C6E"/>
    <w:rsid w:val="003A3AB3"/>
    <w:rsid w:val="003B16E2"/>
    <w:rsid w:val="003B5B9E"/>
    <w:rsid w:val="003D2EE6"/>
    <w:rsid w:val="003D35A3"/>
    <w:rsid w:val="003E0325"/>
    <w:rsid w:val="003F335D"/>
    <w:rsid w:val="003F5D39"/>
    <w:rsid w:val="004012BC"/>
    <w:rsid w:val="004031D5"/>
    <w:rsid w:val="004140B5"/>
    <w:rsid w:val="00426068"/>
    <w:rsid w:val="00426746"/>
    <w:rsid w:val="00430C52"/>
    <w:rsid w:val="00432C24"/>
    <w:rsid w:val="004408A0"/>
    <w:rsid w:val="00442B2D"/>
    <w:rsid w:val="00456664"/>
    <w:rsid w:val="00471965"/>
    <w:rsid w:val="00480700"/>
    <w:rsid w:val="00480EFF"/>
    <w:rsid w:val="0048312A"/>
    <w:rsid w:val="004A21B4"/>
    <w:rsid w:val="004A2458"/>
    <w:rsid w:val="004A7A26"/>
    <w:rsid w:val="004A7C48"/>
    <w:rsid w:val="004E32D1"/>
    <w:rsid w:val="004E356A"/>
    <w:rsid w:val="004E3997"/>
    <w:rsid w:val="004E50E3"/>
    <w:rsid w:val="005052E5"/>
    <w:rsid w:val="005277DA"/>
    <w:rsid w:val="00562B85"/>
    <w:rsid w:val="005650A4"/>
    <w:rsid w:val="005754E6"/>
    <w:rsid w:val="0059158A"/>
    <w:rsid w:val="005A0D39"/>
    <w:rsid w:val="005A7D36"/>
    <w:rsid w:val="005B510F"/>
    <w:rsid w:val="005C39BC"/>
    <w:rsid w:val="005D61AF"/>
    <w:rsid w:val="005D7E0A"/>
    <w:rsid w:val="005E112A"/>
    <w:rsid w:val="005F26DD"/>
    <w:rsid w:val="005F478B"/>
    <w:rsid w:val="005F499F"/>
    <w:rsid w:val="006039C6"/>
    <w:rsid w:val="006047E7"/>
    <w:rsid w:val="006068BB"/>
    <w:rsid w:val="00616E28"/>
    <w:rsid w:val="00620F84"/>
    <w:rsid w:val="00624712"/>
    <w:rsid w:val="00635013"/>
    <w:rsid w:val="00636148"/>
    <w:rsid w:val="0064088A"/>
    <w:rsid w:val="006430A5"/>
    <w:rsid w:val="0064385D"/>
    <w:rsid w:val="0064446A"/>
    <w:rsid w:val="00646FA8"/>
    <w:rsid w:val="00657230"/>
    <w:rsid w:val="00660A6E"/>
    <w:rsid w:val="006706E6"/>
    <w:rsid w:val="00680B9B"/>
    <w:rsid w:val="00684113"/>
    <w:rsid w:val="00684F65"/>
    <w:rsid w:val="006A1ABF"/>
    <w:rsid w:val="006A3612"/>
    <w:rsid w:val="006A63F2"/>
    <w:rsid w:val="006A75C5"/>
    <w:rsid w:val="006A7D43"/>
    <w:rsid w:val="006B2480"/>
    <w:rsid w:val="006D028A"/>
    <w:rsid w:val="006D110C"/>
    <w:rsid w:val="006D5CDC"/>
    <w:rsid w:val="00720149"/>
    <w:rsid w:val="00721BCE"/>
    <w:rsid w:val="00727280"/>
    <w:rsid w:val="0073121D"/>
    <w:rsid w:val="0073465B"/>
    <w:rsid w:val="00772E8D"/>
    <w:rsid w:val="0078151E"/>
    <w:rsid w:val="0078403D"/>
    <w:rsid w:val="00784977"/>
    <w:rsid w:val="00790570"/>
    <w:rsid w:val="00791BC1"/>
    <w:rsid w:val="00791F43"/>
    <w:rsid w:val="00795932"/>
    <w:rsid w:val="00795DF7"/>
    <w:rsid w:val="007A6A35"/>
    <w:rsid w:val="007D1290"/>
    <w:rsid w:val="007F2FCF"/>
    <w:rsid w:val="007F5680"/>
    <w:rsid w:val="007F5D6C"/>
    <w:rsid w:val="007F6DF2"/>
    <w:rsid w:val="008029CF"/>
    <w:rsid w:val="008153CB"/>
    <w:rsid w:val="0081684B"/>
    <w:rsid w:val="00820CC1"/>
    <w:rsid w:val="00821719"/>
    <w:rsid w:val="008263D7"/>
    <w:rsid w:val="00826A16"/>
    <w:rsid w:val="008316EE"/>
    <w:rsid w:val="00845A36"/>
    <w:rsid w:val="00880745"/>
    <w:rsid w:val="00895AF9"/>
    <w:rsid w:val="008A12B0"/>
    <w:rsid w:val="008A275F"/>
    <w:rsid w:val="008C113D"/>
    <w:rsid w:val="008C4384"/>
    <w:rsid w:val="008D7E04"/>
    <w:rsid w:val="008E10DD"/>
    <w:rsid w:val="00902C06"/>
    <w:rsid w:val="00930BF7"/>
    <w:rsid w:val="009460C1"/>
    <w:rsid w:val="009576FF"/>
    <w:rsid w:val="00966F8B"/>
    <w:rsid w:val="009901D8"/>
    <w:rsid w:val="009902F2"/>
    <w:rsid w:val="00991219"/>
    <w:rsid w:val="009A2F4A"/>
    <w:rsid w:val="009A74D2"/>
    <w:rsid w:val="009D0BB6"/>
    <w:rsid w:val="009D20FF"/>
    <w:rsid w:val="009E140C"/>
    <w:rsid w:val="009F40E3"/>
    <w:rsid w:val="00A07CCD"/>
    <w:rsid w:val="00A07CFB"/>
    <w:rsid w:val="00A14C83"/>
    <w:rsid w:val="00A35B8E"/>
    <w:rsid w:val="00A4415F"/>
    <w:rsid w:val="00A661BC"/>
    <w:rsid w:val="00A67B1C"/>
    <w:rsid w:val="00A74DCA"/>
    <w:rsid w:val="00A75A02"/>
    <w:rsid w:val="00A75D50"/>
    <w:rsid w:val="00A95061"/>
    <w:rsid w:val="00AB4206"/>
    <w:rsid w:val="00AB4771"/>
    <w:rsid w:val="00AC1FC3"/>
    <w:rsid w:val="00AE6622"/>
    <w:rsid w:val="00AE68CC"/>
    <w:rsid w:val="00AE7B52"/>
    <w:rsid w:val="00AF0FF1"/>
    <w:rsid w:val="00AF1907"/>
    <w:rsid w:val="00B03165"/>
    <w:rsid w:val="00B10151"/>
    <w:rsid w:val="00B14D32"/>
    <w:rsid w:val="00B854DC"/>
    <w:rsid w:val="00B87094"/>
    <w:rsid w:val="00BD68CC"/>
    <w:rsid w:val="00BF3B95"/>
    <w:rsid w:val="00C00FF0"/>
    <w:rsid w:val="00C10C3B"/>
    <w:rsid w:val="00C23197"/>
    <w:rsid w:val="00C235EE"/>
    <w:rsid w:val="00C23735"/>
    <w:rsid w:val="00C3064B"/>
    <w:rsid w:val="00C92E9E"/>
    <w:rsid w:val="00C97709"/>
    <w:rsid w:val="00C97F98"/>
    <w:rsid w:val="00CB7EB9"/>
    <w:rsid w:val="00CC6203"/>
    <w:rsid w:val="00CC627D"/>
    <w:rsid w:val="00CC7ED2"/>
    <w:rsid w:val="00CD0831"/>
    <w:rsid w:val="00CE3D95"/>
    <w:rsid w:val="00CF3537"/>
    <w:rsid w:val="00D210A2"/>
    <w:rsid w:val="00D31686"/>
    <w:rsid w:val="00D36AEE"/>
    <w:rsid w:val="00D37F42"/>
    <w:rsid w:val="00D4440F"/>
    <w:rsid w:val="00D64B07"/>
    <w:rsid w:val="00D8679E"/>
    <w:rsid w:val="00D916FC"/>
    <w:rsid w:val="00D96F1D"/>
    <w:rsid w:val="00DA3825"/>
    <w:rsid w:val="00DA5033"/>
    <w:rsid w:val="00DB5908"/>
    <w:rsid w:val="00DD1ABB"/>
    <w:rsid w:val="00DD5FC7"/>
    <w:rsid w:val="00DE19D1"/>
    <w:rsid w:val="00DF6964"/>
    <w:rsid w:val="00E010D3"/>
    <w:rsid w:val="00E04166"/>
    <w:rsid w:val="00E14028"/>
    <w:rsid w:val="00E27E53"/>
    <w:rsid w:val="00E31F0C"/>
    <w:rsid w:val="00E47AE3"/>
    <w:rsid w:val="00E62162"/>
    <w:rsid w:val="00E766B1"/>
    <w:rsid w:val="00E9011B"/>
    <w:rsid w:val="00E91545"/>
    <w:rsid w:val="00EA18FC"/>
    <w:rsid w:val="00EA7D83"/>
    <w:rsid w:val="00EB1474"/>
    <w:rsid w:val="00ED2116"/>
    <w:rsid w:val="00ED69F6"/>
    <w:rsid w:val="00EE496C"/>
    <w:rsid w:val="00EE7859"/>
    <w:rsid w:val="00EF6F8A"/>
    <w:rsid w:val="00F074CB"/>
    <w:rsid w:val="00F10DA5"/>
    <w:rsid w:val="00F25230"/>
    <w:rsid w:val="00F41D58"/>
    <w:rsid w:val="00F57F00"/>
    <w:rsid w:val="00FA156C"/>
    <w:rsid w:val="00FA5D13"/>
    <w:rsid w:val="00FC32D9"/>
    <w:rsid w:val="00FC64AD"/>
    <w:rsid w:val="00FE4615"/>
    <w:rsid w:val="00FE5A28"/>
    <w:rsid w:val="00FF4B57"/>
    <w:rsid w:val="00FF4E26"/>
    <w:rsid w:val="00FF6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62995-F5B6-4423-92E2-A108A5B8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39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4E3997"/>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4E3997"/>
    <w:rPr>
      <w:rFonts w:ascii="Times New Roman" w:eastAsia="Times New Roman" w:hAnsi="Times New Roman" w:cs="Times New Roman"/>
      <w:sz w:val="26"/>
      <w:szCs w:val="20"/>
      <w:lang w:eastAsia="ru-RU"/>
    </w:rPr>
  </w:style>
  <w:style w:type="character" w:customStyle="1" w:styleId="ConsPlusNormal0">
    <w:name w:val="ConsPlusNormal Знак"/>
    <w:link w:val="ConsPlusNormal"/>
    <w:rsid w:val="00A35B8E"/>
    <w:rPr>
      <w:rFonts w:ascii="Calibri" w:eastAsia="Times New Roman" w:hAnsi="Calibri" w:cs="Calibri"/>
      <w:szCs w:val="20"/>
      <w:lang w:eastAsia="ru-RU"/>
    </w:rPr>
  </w:style>
  <w:style w:type="table" w:styleId="a5">
    <w:name w:val="Table Grid"/>
    <w:basedOn w:val="a1"/>
    <w:uiPriority w:val="39"/>
    <w:rsid w:val="00EE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6A35"/>
    <w:rPr>
      <w:rFonts w:ascii="Segoe UI" w:eastAsia="Times New Roman" w:hAnsi="Segoe UI" w:cs="Segoe UI"/>
      <w:sz w:val="18"/>
      <w:szCs w:val="18"/>
      <w:lang w:eastAsia="ru-RU"/>
    </w:rPr>
  </w:style>
  <w:style w:type="paragraph" w:styleId="a8">
    <w:name w:val="footer"/>
    <w:basedOn w:val="a"/>
    <w:link w:val="a9"/>
    <w:uiPriority w:val="99"/>
    <w:unhideWhenUsed/>
    <w:rsid w:val="007A6A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6A35"/>
    <w:rPr>
      <w:rFonts w:ascii="Calibri" w:eastAsia="Times New Roman" w:hAnsi="Calibri" w:cs="Times New Roman"/>
      <w:lang w:eastAsia="ru-RU"/>
    </w:rPr>
  </w:style>
  <w:style w:type="paragraph" w:styleId="aa">
    <w:name w:val="No Spacing"/>
    <w:link w:val="ab"/>
    <w:uiPriority w:val="1"/>
    <w:qFormat/>
    <w:rsid w:val="000B1383"/>
    <w:pPr>
      <w:spacing w:after="0" w:line="240" w:lineRule="auto"/>
    </w:pPr>
    <w:rPr>
      <w:rFonts w:ascii="Times New Roman" w:eastAsia="Times New Roman" w:hAnsi="Times New Roman" w:cs="Times New Roman"/>
      <w:caps/>
      <w:sz w:val="26"/>
      <w:szCs w:val="24"/>
      <w:lang w:eastAsia="ru-RU"/>
    </w:rPr>
  </w:style>
  <w:style w:type="character" w:styleId="ac">
    <w:name w:val="Hyperlink"/>
    <w:basedOn w:val="a0"/>
    <w:unhideWhenUsed/>
    <w:rsid w:val="000B1383"/>
    <w:rPr>
      <w:color w:val="0563C1" w:themeColor="hyperlink"/>
      <w:u w:val="single"/>
    </w:rPr>
  </w:style>
  <w:style w:type="paragraph" w:styleId="ad">
    <w:name w:val="List Paragraph"/>
    <w:basedOn w:val="a"/>
    <w:uiPriority w:val="34"/>
    <w:qFormat/>
    <w:rsid w:val="00274CB3"/>
    <w:pPr>
      <w:spacing w:after="0" w:line="240" w:lineRule="auto"/>
      <w:ind w:left="720"/>
      <w:contextualSpacing/>
    </w:pPr>
    <w:rPr>
      <w:rFonts w:ascii="Times New Roman" w:hAnsi="Times New Roman"/>
      <w:sz w:val="24"/>
      <w:szCs w:val="24"/>
    </w:rPr>
  </w:style>
  <w:style w:type="paragraph" w:customStyle="1" w:styleId="Default">
    <w:name w:val="Default"/>
    <w:rsid w:val="00F074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link w:val="aa"/>
    <w:uiPriority w:val="1"/>
    <w:locked/>
    <w:rsid w:val="00F074CB"/>
    <w:rPr>
      <w:rFonts w:ascii="Times New Roman" w:eastAsia="Times New Roman" w:hAnsi="Times New Roman" w:cs="Times New Roman"/>
      <w:caps/>
      <w:sz w:val="26"/>
      <w:szCs w:val="24"/>
      <w:lang w:eastAsia="ru-RU"/>
    </w:rPr>
  </w:style>
  <w:style w:type="paragraph" w:styleId="ae">
    <w:name w:val="Title"/>
    <w:basedOn w:val="a"/>
    <w:link w:val="af"/>
    <w:qFormat/>
    <w:rsid w:val="00F074CB"/>
    <w:pPr>
      <w:spacing w:after="0" w:line="240" w:lineRule="auto"/>
      <w:jc w:val="center"/>
    </w:pPr>
    <w:rPr>
      <w:rFonts w:ascii="Times New Roman" w:hAnsi="Times New Roman"/>
      <w:sz w:val="26"/>
      <w:szCs w:val="20"/>
    </w:rPr>
  </w:style>
  <w:style w:type="character" w:customStyle="1" w:styleId="af">
    <w:name w:val="Название Знак"/>
    <w:basedOn w:val="a0"/>
    <w:link w:val="ae"/>
    <w:rsid w:val="00F074C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7947">
      <w:bodyDiv w:val="1"/>
      <w:marLeft w:val="0"/>
      <w:marRight w:val="0"/>
      <w:marTop w:val="0"/>
      <w:marBottom w:val="0"/>
      <w:divBdr>
        <w:top w:val="none" w:sz="0" w:space="0" w:color="auto"/>
        <w:left w:val="none" w:sz="0" w:space="0" w:color="auto"/>
        <w:bottom w:val="none" w:sz="0" w:space="0" w:color="auto"/>
        <w:right w:val="none" w:sz="0" w:space="0" w:color="auto"/>
      </w:divBdr>
    </w:div>
    <w:div w:id="335424541">
      <w:bodyDiv w:val="1"/>
      <w:marLeft w:val="0"/>
      <w:marRight w:val="0"/>
      <w:marTop w:val="0"/>
      <w:marBottom w:val="0"/>
      <w:divBdr>
        <w:top w:val="none" w:sz="0" w:space="0" w:color="auto"/>
        <w:left w:val="none" w:sz="0" w:space="0" w:color="auto"/>
        <w:bottom w:val="none" w:sz="0" w:space="0" w:color="auto"/>
        <w:right w:val="none" w:sz="0" w:space="0" w:color="auto"/>
      </w:divBdr>
    </w:div>
    <w:div w:id="357320879">
      <w:bodyDiv w:val="1"/>
      <w:marLeft w:val="0"/>
      <w:marRight w:val="0"/>
      <w:marTop w:val="0"/>
      <w:marBottom w:val="0"/>
      <w:divBdr>
        <w:top w:val="none" w:sz="0" w:space="0" w:color="auto"/>
        <w:left w:val="none" w:sz="0" w:space="0" w:color="auto"/>
        <w:bottom w:val="none" w:sz="0" w:space="0" w:color="auto"/>
        <w:right w:val="none" w:sz="0" w:space="0" w:color="auto"/>
      </w:divBdr>
    </w:div>
    <w:div w:id="827088844">
      <w:bodyDiv w:val="1"/>
      <w:marLeft w:val="0"/>
      <w:marRight w:val="0"/>
      <w:marTop w:val="0"/>
      <w:marBottom w:val="0"/>
      <w:divBdr>
        <w:top w:val="none" w:sz="0" w:space="0" w:color="auto"/>
        <w:left w:val="none" w:sz="0" w:space="0" w:color="auto"/>
        <w:bottom w:val="none" w:sz="0" w:space="0" w:color="auto"/>
        <w:right w:val="none" w:sz="0" w:space="0" w:color="auto"/>
      </w:divBdr>
    </w:div>
    <w:div w:id="864364306">
      <w:bodyDiv w:val="1"/>
      <w:marLeft w:val="0"/>
      <w:marRight w:val="0"/>
      <w:marTop w:val="0"/>
      <w:marBottom w:val="0"/>
      <w:divBdr>
        <w:top w:val="none" w:sz="0" w:space="0" w:color="auto"/>
        <w:left w:val="none" w:sz="0" w:space="0" w:color="auto"/>
        <w:bottom w:val="none" w:sz="0" w:space="0" w:color="auto"/>
        <w:right w:val="none" w:sz="0" w:space="0" w:color="auto"/>
      </w:divBdr>
    </w:div>
    <w:div w:id="1334912936">
      <w:bodyDiv w:val="1"/>
      <w:marLeft w:val="0"/>
      <w:marRight w:val="0"/>
      <w:marTop w:val="0"/>
      <w:marBottom w:val="0"/>
      <w:divBdr>
        <w:top w:val="none" w:sz="0" w:space="0" w:color="auto"/>
        <w:left w:val="none" w:sz="0" w:space="0" w:color="auto"/>
        <w:bottom w:val="none" w:sz="0" w:space="0" w:color="auto"/>
        <w:right w:val="none" w:sz="0" w:space="0" w:color="auto"/>
      </w:divBdr>
    </w:div>
    <w:div w:id="1696272158">
      <w:bodyDiv w:val="1"/>
      <w:marLeft w:val="0"/>
      <w:marRight w:val="0"/>
      <w:marTop w:val="0"/>
      <w:marBottom w:val="0"/>
      <w:divBdr>
        <w:top w:val="none" w:sz="0" w:space="0" w:color="auto"/>
        <w:left w:val="none" w:sz="0" w:space="0" w:color="auto"/>
        <w:bottom w:val="none" w:sz="0" w:space="0" w:color="auto"/>
        <w:right w:val="none" w:sz="0" w:space="0" w:color="auto"/>
      </w:divBdr>
    </w:div>
    <w:div w:id="1765103799">
      <w:bodyDiv w:val="1"/>
      <w:marLeft w:val="0"/>
      <w:marRight w:val="0"/>
      <w:marTop w:val="0"/>
      <w:marBottom w:val="0"/>
      <w:divBdr>
        <w:top w:val="none" w:sz="0" w:space="0" w:color="auto"/>
        <w:left w:val="none" w:sz="0" w:space="0" w:color="auto"/>
        <w:bottom w:val="none" w:sz="0" w:space="0" w:color="auto"/>
        <w:right w:val="none" w:sz="0" w:space="0" w:color="auto"/>
      </w:divBdr>
    </w:div>
    <w:div w:id="20750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D833-ABAD-4ED9-B979-4E97490A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17</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Золоторева Марианна Львовна</dc:creator>
  <cp:keywords/>
  <dc:description/>
  <cp:lastModifiedBy>Троцкая Ирина Александровна</cp:lastModifiedBy>
  <cp:revision>64</cp:revision>
  <cp:lastPrinted>2018-11-06T08:14:00Z</cp:lastPrinted>
  <dcterms:created xsi:type="dcterms:W3CDTF">2020-07-06T06:59:00Z</dcterms:created>
  <dcterms:modified xsi:type="dcterms:W3CDTF">2022-01-24T08:11:00Z</dcterms:modified>
</cp:coreProperties>
</file>