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C99" w:rsidRDefault="00612C99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96B04">
        <w:rPr>
          <w:rFonts w:ascii="Times New Roman" w:hAnsi="Times New Roman" w:cs="Times New Roman"/>
          <w:b/>
          <w:sz w:val="26"/>
          <w:szCs w:val="26"/>
        </w:rPr>
        <w:t>6</w:t>
      </w:r>
      <w:r w:rsidR="00D97F04">
        <w:rPr>
          <w:rFonts w:ascii="Times New Roman" w:hAnsi="Times New Roman" w:cs="Times New Roman"/>
          <w:b/>
          <w:sz w:val="26"/>
          <w:szCs w:val="26"/>
        </w:rPr>
        <w:t>2</w:t>
      </w:r>
      <w:r w:rsidR="00591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97F04">
        <w:rPr>
          <w:rFonts w:ascii="Times New Roman" w:hAnsi="Times New Roman" w:cs="Times New Roman"/>
          <w:b/>
          <w:sz w:val="26"/>
          <w:szCs w:val="26"/>
        </w:rPr>
        <w:t>13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8B6B1A">
        <w:rPr>
          <w:rFonts w:ascii="Times New Roman" w:hAnsi="Times New Roman" w:cs="Times New Roman"/>
          <w:b/>
          <w:sz w:val="26"/>
          <w:szCs w:val="26"/>
        </w:rPr>
        <w:t>0</w:t>
      </w:r>
      <w:r w:rsidR="00D97F04">
        <w:rPr>
          <w:rFonts w:ascii="Times New Roman" w:hAnsi="Times New Roman" w:cs="Times New Roman"/>
          <w:b/>
          <w:sz w:val="26"/>
          <w:szCs w:val="26"/>
        </w:rPr>
        <w:t>8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8B6B1A">
        <w:rPr>
          <w:rFonts w:ascii="Times New Roman" w:hAnsi="Times New Roman" w:cs="Times New Roman"/>
          <w:b/>
          <w:sz w:val="26"/>
          <w:szCs w:val="26"/>
        </w:rPr>
        <w:t>21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8B6B1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02E85" w:rsidRPr="00D02E8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612C99" w:rsidRPr="00612C99">
        <w:rPr>
          <w:rFonts w:ascii="Times New Roman" w:hAnsi="Times New Roman" w:cs="Times New Roman"/>
          <w:sz w:val="26"/>
          <w:szCs w:val="26"/>
        </w:rPr>
        <w:t>по предложению: 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8B6B1A" w:rsidRPr="008B6B1A">
        <w:rPr>
          <w:rFonts w:ascii="Times New Roman" w:hAnsi="Times New Roman" w:cs="Times New Roman"/>
          <w:sz w:val="26"/>
          <w:szCs w:val="26"/>
        </w:rPr>
        <w:t>».</w:t>
      </w:r>
    </w:p>
    <w:p w:rsidR="008B6B1A" w:rsidRPr="00E930E1" w:rsidRDefault="008B6B1A" w:rsidP="008B6B1A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414D" w:rsidRDefault="00D52051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F04" w:rsidRPr="00D97F04">
        <w:rPr>
          <w:rFonts w:ascii="Times New Roman" w:hAnsi="Times New Roman" w:cs="Times New Roman"/>
          <w:sz w:val="26"/>
          <w:szCs w:val="26"/>
        </w:rPr>
        <w:t>Экспозиция материалов была открыта с 06.07.2021 по 10.08.2021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D97F04" w:rsidRPr="00D97F04">
        <w:rPr>
          <w:rFonts w:ascii="Times New Roman" w:hAnsi="Times New Roman" w:cs="Times New Roman"/>
          <w:color w:val="000000" w:themeColor="text1"/>
          <w:sz w:val="26"/>
          <w:szCs w:val="26"/>
        </w:rPr>
        <w:t>mail</w:t>
      </w:r>
      <w:proofErr w:type="spellEnd"/>
      <w:r w:rsidR="00D97F04" w:rsidRPr="00D97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="00D97F04" w:rsidRPr="00D97F04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arhitektura@norilsk-city.ru</w:t>
        </w:r>
      </w:hyperlink>
    </w:p>
    <w:p w:rsidR="00D97F04" w:rsidRDefault="00D97F04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D97F04" w:rsidRPr="00D97F04">
        <w:rPr>
          <w:rFonts w:ascii="Times New Roman" w:hAnsi="Times New Roman" w:cs="Times New Roman"/>
          <w:sz w:val="26"/>
          <w:szCs w:val="26"/>
        </w:rPr>
        <w:t>от 29.06.2021 № 49</w:t>
      </w:r>
    </w:p>
    <w:p w:rsidR="008B6B1A" w:rsidRDefault="008B6B1A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F04" w:rsidRPr="00D97F04">
        <w:rPr>
          <w:rFonts w:ascii="Times New Roman" w:hAnsi="Times New Roman" w:cs="Times New Roman"/>
          <w:sz w:val="26"/>
          <w:szCs w:val="26"/>
        </w:rPr>
        <w:t>с 06.07.2021 по 10.08.2021</w:t>
      </w:r>
    </w:p>
    <w:p w:rsidR="00D97F04" w:rsidRPr="00D52051" w:rsidRDefault="00D97F04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97F04">
        <w:rPr>
          <w:rFonts w:ascii="Times New Roman" w:hAnsi="Times New Roman" w:cs="Times New Roman"/>
          <w:sz w:val="26"/>
          <w:szCs w:val="26"/>
        </w:rPr>
        <w:t>5</w:t>
      </w:r>
      <w:r w:rsidR="00C87280" w:rsidRPr="00FC344D">
        <w:rPr>
          <w:rFonts w:ascii="Times New Roman" w:hAnsi="Times New Roman" w:cs="Times New Roman"/>
          <w:sz w:val="26"/>
          <w:szCs w:val="26"/>
        </w:rPr>
        <w:t xml:space="preserve"> </w:t>
      </w:r>
      <w:r w:rsidRPr="00FC344D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B1A" w:rsidRDefault="00D52051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97F04" w:rsidRPr="00D97F04">
        <w:rPr>
          <w:rFonts w:ascii="Times New Roman" w:hAnsi="Times New Roman" w:cs="Times New Roman"/>
          <w:sz w:val="26"/>
          <w:szCs w:val="26"/>
        </w:rPr>
        <w:t>Р.И. Красовский – председатель Комиссии по землепользованию и застройке муниципального образования город Норильск</w:t>
      </w:r>
    </w:p>
    <w:p w:rsidR="006516AF" w:rsidRDefault="006516AF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B709B" w:rsidRPr="001B709B">
        <w:rPr>
          <w:rFonts w:ascii="Times New Roman" w:hAnsi="Times New Roman" w:cs="Times New Roman"/>
          <w:sz w:val="26"/>
          <w:szCs w:val="26"/>
        </w:rPr>
        <w:t xml:space="preserve">С.С. </w:t>
      </w:r>
      <w:proofErr w:type="gramStart"/>
      <w:r w:rsidR="001B709B" w:rsidRPr="001B709B">
        <w:rPr>
          <w:rFonts w:ascii="Times New Roman" w:hAnsi="Times New Roman" w:cs="Times New Roman"/>
          <w:sz w:val="26"/>
          <w:szCs w:val="26"/>
        </w:rPr>
        <w:t>Боголюбова  –</w:t>
      </w:r>
      <w:proofErr w:type="gramEnd"/>
      <w:r w:rsidR="001B709B" w:rsidRPr="001B709B">
        <w:rPr>
          <w:rFonts w:ascii="Times New Roman" w:hAnsi="Times New Roman" w:cs="Times New Roman"/>
          <w:sz w:val="26"/>
          <w:szCs w:val="26"/>
        </w:rPr>
        <w:t xml:space="preserve"> заместитель начальника по землепользованию 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C99" w:rsidRDefault="00612C99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EF75A6" w:rsidRPr="00EF75A6">
        <w:rPr>
          <w:rFonts w:ascii="Times New Roman" w:hAnsi="Times New Roman" w:cs="Times New Roman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C87280" w:rsidRDefault="00C87280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 xml:space="preserve"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Норильск, а также уточнение компетенции Главы города Норильска и Администрации города Норильска. 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EF75A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EF75A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F75A6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EF75A6">
        <w:rPr>
          <w:rFonts w:ascii="Times New Roman" w:hAnsi="Times New Roman" w:cs="Times New Roman"/>
          <w:sz w:val="26"/>
          <w:szCs w:val="26"/>
        </w:rPr>
        <w:t>, городской поселок Снежногорск) с учетом положений Генерального плана.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Проектом предусмотрено внесение в Правила следующих изменений: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1) из полномочий Главы города Норильска исключено полномочие по принятию решений о проведении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(абзац восьмой подраздела 1.3.1 раздела 1 главы 1 части I Правил);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2) полномочия Главы города Норильска в пределах компетенции Администрации города Норильска дополнено принятие решения об утверждении порядка установления причин и условий нарушения законодательства о градостроительной деятельности.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3) полномочия Администрации города Норильска дополнены компетенцией: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-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- предоставление сведений, документов и материалов, содержащихся в государственной информационной системе обеспечения градостроительной деятельности;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- принятием решения о проведении торгов на заключение договора о комплексном развитии территории, организует и проводит торги, заключает договор о комплексном развитии территории;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- принятием решения об установлении соответствия вида разрешенного использования земельного участка виду разрешенного использования, предусмотренному классификатором;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- принятием решения о переводе или об отказе в переводе земель или земельного участка в категорию земель особо охраняемых территорий муниципального образования город Норильск;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 xml:space="preserve">- разработкой, утверждением проекта рекультивации земель и рекультивацией земель, разработкой, утверждением проекта консервации земель и консервацией земель (в установленных случаях), согласование проекта рекультивации либо консервации земель, за исключением случаев подготовки проекта рекультивации в </w:t>
      </w:r>
      <w:r w:rsidRPr="00EF75A6">
        <w:rPr>
          <w:rFonts w:ascii="Times New Roman" w:hAnsi="Times New Roman" w:cs="Times New Roman"/>
          <w:sz w:val="26"/>
          <w:szCs w:val="26"/>
        </w:rPr>
        <w:lastRenderedPageBreak/>
        <w:t>составе проектной документации на строительство, реконструкцию объекта капитального строительства и с в случае, если проект подлежит направлению на государственную экологическую экспертизу;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- принятием решения о резервировании земель для муниципальных нужд;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- принятием решения об установлении публичного сервитута.</w:t>
      </w:r>
    </w:p>
    <w:p w:rsidR="0035414D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Кроме того проектом исключена норма о том, что решение об изменении вида разрешенного использования земельного участка или объекта капитального строительства принимается Главой города без рассмотрения на заседании Комиссии по землепользованию и застройке и без проведения публичных слушаний в случае, если фактический вид разрешенного использования земельного участка или объекта капитального строительства установлен правоустанавливающими (</w:t>
      </w:r>
      <w:proofErr w:type="spellStart"/>
      <w:r w:rsidRPr="00EF75A6">
        <w:rPr>
          <w:rFonts w:ascii="Times New Roman" w:hAnsi="Times New Roman" w:cs="Times New Roman"/>
          <w:sz w:val="26"/>
          <w:szCs w:val="26"/>
        </w:rPr>
        <w:t>правоудостоверяющими</w:t>
      </w:r>
      <w:proofErr w:type="spellEnd"/>
      <w:r w:rsidRPr="00EF75A6">
        <w:rPr>
          <w:rFonts w:ascii="Times New Roman" w:hAnsi="Times New Roman" w:cs="Times New Roman"/>
          <w:sz w:val="26"/>
          <w:szCs w:val="26"/>
        </w:rPr>
        <w:t>) документами, а также норма, что физическое или юридическое лицо вправе оспорить в суде решение о предоставлении Разрешения на изменение вида разрешенного использования либо об отказе в предоставлении такого разрешения.</w:t>
      </w:r>
    </w:p>
    <w:p w:rsid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F75A6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EF75A6">
        <w:rPr>
          <w:rFonts w:ascii="Times New Roman" w:hAnsi="Times New Roman" w:cs="Times New Roman"/>
          <w:sz w:val="26"/>
          <w:szCs w:val="26"/>
        </w:rPr>
        <w:t>5</w:t>
      </w:r>
      <w:r w:rsidRPr="00FC344D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E2185D">
        <w:rPr>
          <w:rFonts w:ascii="Times New Roman" w:hAnsi="Times New Roman" w:cs="Times New Roman"/>
          <w:sz w:val="26"/>
          <w:szCs w:val="26"/>
        </w:rPr>
        <w:t xml:space="preserve">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543A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EF75A6">
        <w:rPr>
          <w:rFonts w:ascii="Times New Roman" w:hAnsi="Times New Roman" w:cs="Times New Roman"/>
          <w:sz w:val="26"/>
          <w:szCs w:val="26"/>
        </w:rPr>
        <w:t>Р.И. Красовский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  <w:r w:rsidR="003638D0">
        <w:rPr>
          <w:rFonts w:ascii="Times New Roman" w:hAnsi="Times New Roman" w:cs="Times New Roman"/>
          <w:sz w:val="26"/>
          <w:szCs w:val="26"/>
        </w:rPr>
        <w:t xml:space="preserve">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EF75A6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8B6B1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F2F84"/>
    <w:multiLevelType w:val="hybridMultilevel"/>
    <w:tmpl w:val="E1EEE992"/>
    <w:lvl w:ilvl="0" w:tplc="B2E8163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17058"/>
    <w:multiLevelType w:val="hybridMultilevel"/>
    <w:tmpl w:val="E60ABAEA"/>
    <w:lvl w:ilvl="0" w:tplc="999C5E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B709B"/>
    <w:rsid w:val="001D432E"/>
    <w:rsid w:val="001E6F62"/>
    <w:rsid w:val="002203DF"/>
    <w:rsid w:val="00226E59"/>
    <w:rsid w:val="00235B47"/>
    <w:rsid w:val="002378BB"/>
    <w:rsid w:val="00240BF3"/>
    <w:rsid w:val="00240FD4"/>
    <w:rsid w:val="002548B1"/>
    <w:rsid w:val="0027100F"/>
    <w:rsid w:val="002A5891"/>
    <w:rsid w:val="002D7A75"/>
    <w:rsid w:val="002E58F6"/>
    <w:rsid w:val="003163D3"/>
    <w:rsid w:val="0035414D"/>
    <w:rsid w:val="003638D0"/>
    <w:rsid w:val="003D3553"/>
    <w:rsid w:val="003E4649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912BF"/>
    <w:rsid w:val="005B35DE"/>
    <w:rsid w:val="005F3D32"/>
    <w:rsid w:val="0060790B"/>
    <w:rsid w:val="00612C99"/>
    <w:rsid w:val="006173DF"/>
    <w:rsid w:val="00623412"/>
    <w:rsid w:val="006516AF"/>
    <w:rsid w:val="00680730"/>
    <w:rsid w:val="00691EF9"/>
    <w:rsid w:val="006A3D75"/>
    <w:rsid w:val="006A4DF9"/>
    <w:rsid w:val="006C1A20"/>
    <w:rsid w:val="00726DA5"/>
    <w:rsid w:val="00735E43"/>
    <w:rsid w:val="00736E4A"/>
    <w:rsid w:val="00740CBE"/>
    <w:rsid w:val="0074275F"/>
    <w:rsid w:val="007543AE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96B04"/>
    <w:rsid w:val="008B6B1A"/>
    <w:rsid w:val="008D77A5"/>
    <w:rsid w:val="008E351E"/>
    <w:rsid w:val="00915311"/>
    <w:rsid w:val="00921580"/>
    <w:rsid w:val="00923B82"/>
    <w:rsid w:val="0096736D"/>
    <w:rsid w:val="009C3DEB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87280"/>
    <w:rsid w:val="00CB0163"/>
    <w:rsid w:val="00CB236D"/>
    <w:rsid w:val="00CB724C"/>
    <w:rsid w:val="00CC30F6"/>
    <w:rsid w:val="00CE50C2"/>
    <w:rsid w:val="00D02E85"/>
    <w:rsid w:val="00D072B6"/>
    <w:rsid w:val="00D44BF8"/>
    <w:rsid w:val="00D52051"/>
    <w:rsid w:val="00D6062A"/>
    <w:rsid w:val="00D737FB"/>
    <w:rsid w:val="00D842AB"/>
    <w:rsid w:val="00D87B2A"/>
    <w:rsid w:val="00D97F04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F75A6"/>
    <w:rsid w:val="00F10C8A"/>
    <w:rsid w:val="00F12CAD"/>
    <w:rsid w:val="00F94199"/>
    <w:rsid w:val="00FB5835"/>
    <w:rsid w:val="00FC344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23</cp:revision>
  <cp:lastPrinted>2021-08-13T10:58:00Z</cp:lastPrinted>
  <dcterms:created xsi:type="dcterms:W3CDTF">2019-12-05T02:51:00Z</dcterms:created>
  <dcterms:modified xsi:type="dcterms:W3CDTF">2021-08-13T11:01:00Z</dcterms:modified>
</cp:coreProperties>
</file>